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873C" w14:textId="77777777" w:rsidR="000B7664" w:rsidRPr="00384B67" w:rsidRDefault="000B7664" w:rsidP="00FE36D0">
      <w:pPr>
        <w:ind w:firstLineChars="200" w:firstLine="419"/>
        <w:rPr>
          <w:rStyle w:val="ab"/>
        </w:rPr>
      </w:pPr>
    </w:p>
    <w:p w14:paraId="33638A67" w14:textId="01F8B781" w:rsidR="00B3507C" w:rsidRPr="00384B67" w:rsidRDefault="00FD543A" w:rsidP="00FE36D0">
      <w:pPr>
        <w:ind w:firstLineChars="200" w:firstLine="481"/>
        <w:rPr>
          <w:rFonts w:ascii="ＭＳ Ｐゴシック" w:eastAsia="ＭＳ Ｐゴシック" w:hAnsi="ＭＳ Ｐゴシック"/>
          <w:b/>
          <w:sz w:val="24"/>
        </w:rPr>
      </w:pPr>
      <w:r w:rsidRPr="00384B67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B71BA9" w:rsidRPr="00384B67">
        <w:rPr>
          <w:rFonts w:ascii="ＭＳ Ｐゴシック" w:eastAsia="ＭＳ Ｐゴシック" w:hAnsi="ＭＳ Ｐゴシック" w:hint="eastAsia"/>
          <w:b/>
          <w:sz w:val="24"/>
        </w:rPr>
        <w:t>３８</w:t>
      </w:r>
      <w:r w:rsidR="00AC6B18" w:rsidRPr="00384B67">
        <w:rPr>
          <w:rFonts w:ascii="ＭＳ Ｐゴシック" w:eastAsia="ＭＳ Ｐゴシック" w:hAnsi="ＭＳ Ｐゴシック" w:hint="eastAsia"/>
          <w:b/>
          <w:sz w:val="24"/>
        </w:rPr>
        <w:t>回</w:t>
      </w:r>
      <w:r w:rsidR="000F6566" w:rsidRPr="00384B67">
        <w:rPr>
          <w:rFonts w:ascii="ＭＳ 明朝" w:hAnsi="ＭＳ 明朝" w:hint="eastAsia"/>
          <w:b/>
          <w:sz w:val="24"/>
        </w:rPr>
        <w:t xml:space="preserve">　</w:t>
      </w:r>
      <w:r w:rsidRPr="00384B67">
        <w:rPr>
          <w:rFonts w:ascii="ＭＳ Ｐゴシック" w:eastAsia="ＭＳ Ｐゴシック" w:hAnsi="ＭＳ Ｐゴシック" w:hint="eastAsia"/>
          <w:b/>
          <w:sz w:val="24"/>
        </w:rPr>
        <w:t>全日本レディースバドミントン</w:t>
      </w:r>
      <w:r w:rsidR="0059091A" w:rsidRPr="00384B67">
        <w:rPr>
          <w:rFonts w:ascii="ＭＳ Ｐゴシック" w:eastAsia="ＭＳ Ｐゴシック" w:hAnsi="ＭＳ Ｐゴシック" w:hint="eastAsia"/>
          <w:b/>
          <w:sz w:val="24"/>
        </w:rPr>
        <w:t>選手権大会</w:t>
      </w:r>
      <w:r w:rsidR="000F6566" w:rsidRPr="00384B6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7C5D20" w:rsidRPr="00384B6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B3F94" w:rsidRPr="00384B67">
        <w:rPr>
          <w:rFonts w:ascii="ＭＳ Ｐゴシック" w:eastAsia="ＭＳ Ｐゴシック" w:hAnsi="ＭＳ Ｐゴシック" w:hint="eastAsia"/>
          <w:b/>
          <w:sz w:val="24"/>
        </w:rPr>
        <w:t>（クラブ対抗</w:t>
      </w:r>
      <w:r w:rsidRPr="00384B67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0F6566" w:rsidRPr="00384B6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84B67">
        <w:rPr>
          <w:rFonts w:ascii="ＭＳ Ｐゴシック" w:eastAsia="ＭＳ Ｐゴシック" w:hAnsi="ＭＳ Ｐゴシック" w:hint="eastAsia"/>
          <w:b/>
          <w:sz w:val="24"/>
        </w:rPr>
        <w:t>静岡県予選要項</w:t>
      </w:r>
    </w:p>
    <w:p w14:paraId="0CC167F7" w14:textId="5AC383B0" w:rsidR="00FD543A" w:rsidRPr="00384B67" w:rsidRDefault="00FD543A" w:rsidP="00E75944">
      <w:pPr>
        <w:ind w:firstLineChars="200" w:firstLine="481"/>
      </w:pPr>
      <w:r w:rsidRPr="00384B67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B71BA9" w:rsidRPr="00384B67">
        <w:rPr>
          <w:rFonts w:ascii="ＭＳ Ｐゴシック" w:eastAsia="ＭＳ Ｐゴシック" w:hAnsi="ＭＳ Ｐゴシック" w:hint="eastAsia"/>
          <w:b/>
          <w:sz w:val="24"/>
        </w:rPr>
        <w:t>３８</w:t>
      </w:r>
      <w:r w:rsidR="00AC6B18" w:rsidRPr="00384B67">
        <w:rPr>
          <w:rFonts w:ascii="ＭＳ Ｐゴシック" w:eastAsia="ＭＳ Ｐゴシック" w:hAnsi="ＭＳ Ｐゴシック" w:hint="eastAsia"/>
          <w:b/>
          <w:sz w:val="24"/>
        </w:rPr>
        <w:t>回</w:t>
      </w:r>
      <w:r w:rsidR="00907A2C" w:rsidRPr="00384B67">
        <w:rPr>
          <w:rFonts w:ascii="ＭＳ 明朝" w:hAnsi="ＭＳ 明朝" w:hint="eastAsia"/>
          <w:b/>
          <w:sz w:val="24"/>
        </w:rPr>
        <w:t xml:space="preserve">　</w:t>
      </w:r>
      <w:r w:rsidRPr="00384B67">
        <w:rPr>
          <w:rFonts w:ascii="ＭＳ Ｐゴシック" w:eastAsia="ＭＳ Ｐゴシック" w:hAnsi="ＭＳ Ｐゴシック" w:hint="eastAsia"/>
          <w:b/>
          <w:sz w:val="24"/>
        </w:rPr>
        <w:t>東海レディースバドミントン大会</w:t>
      </w:r>
      <w:r w:rsidR="00E75944" w:rsidRPr="00384B67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 w:rsidRPr="00384B67">
        <w:rPr>
          <w:rFonts w:ascii="ＭＳ Ｐゴシック" w:eastAsia="ＭＳ Ｐゴシック" w:hAnsi="ＭＳ Ｐゴシック" w:hint="eastAsia"/>
          <w:b/>
          <w:sz w:val="24"/>
        </w:rPr>
        <w:t>（団体戦）</w:t>
      </w:r>
      <w:r w:rsidR="000F6566" w:rsidRPr="00384B6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84B67">
        <w:rPr>
          <w:rFonts w:ascii="ＭＳ Ｐゴシック" w:eastAsia="ＭＳ Ｐゴシック" w:hAnsi="ＭＳ Ｐゴシック" w:hint="eastAsia"/>
          <w:b/>
          <w:sz w:val="24"/>
        </w:rPr>
        <w:t>静岡県予選要項</w:t>
      </w:r>
    </w:p>
    <w:p w14:paraId="72BE1A56" w14:textId="4795EF1F" w:rsidR="008D7B1A" w:rsidRPr="00384B67" w:rsidRDefault="008D7B1A" w:rsidP="00FD543A"/>
    <w:p w14:paraId="5E035492" w14:textId="7A1780BE" w:rsidR="002E10E6" w:rsidRPr="00384B67" w:rsidRDefault="002E10E6" w:rsidP="00FD543A"/>
    <w:p w14:paraId="72B2E0F2" w14:textId="77777777" w:rsidR="00A22854" w:rsidRPr="00384B67" w:rsidRDefault="00A22854" w:rsidP="00FD543A"/>
    <w:p w14:paraId="02054A82" w14:textId="44ADD499" w:rsidR="00FD543A" w:rsidRPr="00384B67" w:rsidRDefault="00FD543A" w:rsidP="00030B86">
      <w:pPr>
        <w:spacing w:line="340" w:lineRule="exact"/>
      </w:pPr>
      <w:r w:rsidRPr="00384B67">
        <w:rPr>
          <w:rFonts w:hint="eastAsia"/>
        </w:rPr>
        <w:t>１．</w:t>
      </w:r>
      <w:r w:rsidRPr="00384B67">
        <w:rPr>
          <w:rFonts w:hint="eastAsia"/>
          <w:spacing w:val="30"/>
          <w:kern w:val="0"/>
          <w:fitText w:val="1050" w:id="40391424"/>
        </w:rPr>
        <w:t>主管主</w:t>
      </w:r>
      <w:r w:rsidRPr="00384B67">
        <w:rPr>
          <w:rFonts w:hint="eastAsia"/>
          <w:spacing w:val="15"/>
          <w:kern w:val="0"/>
          <w:fitText w:val="1050" w:id="40391424"/>
        </w:rPr>
        <w:t>催</w:t>
      </w:r>
      <w:r w:rsidRPr="00384B67">
        <w:rPr>
          <w:rFonts w:hint="eastAsia"/>
        </w:rPr>
        <w:t xml:space="preserve">　</w:t>
      </w:r>
      <w:r w:rsidR="00FF2185" w:rsidRPr="00384B67">
        <w:rPr>
          <w:rFonts w:hint="eastAsia"/>
        </w:rPr>
        <w:t xml:space="preserve">　</w:t>
      </w:r>
      <w:r w:rsidRPr="00384B67">
        <w:rPr>
          <w:rFonts w:hint="eastAsia"/>
        </w:rPr>
        <w:t>静岡県レディースバドミントン連盟</w:t>
      </w:r>
    </w:p>
    <w:p w14:paraId="3829069F" w14:textId="77777777" w:rsidR="00A96943" w:rsidRPr="00384B67" w:rsidRDefault="00A96943" w:rsidP="00030B86">
      <w:pPr>
        <w:spacing w:line="340" w:lineRule="exact"/>
      </w:pPr>
    </w:p>
    <w:p w14:paraId="20081B0B" w14:textId="2FDFCF86" w:rsidR="00842077" w:rsidRPr="00384B67" w:rsidRDefault="00FD543A" w:rsidP="00030B86">
      <w:pPr>
        <w:spacing w:line="340" w:lineRule="exact"/>
      </w:pPr>
      <w:r w:rsidRPr="00384B67">
        <w:rPr>
          <w:rFonts w:hint="eastAsia"/>
        </w:rPr>
        <w:t>２．</w:t>
      </w:r>
      <w:r w:rsidRPr="00384B67">
        <w:rPr>
          <w:rFonts w:hint="eastAsia"/>
          <w:spacing w:val="315"/>
          <w:kern w:val="0"/>
          <w:fitText w:val="1050" w:id="40391425"/>
        </w:rPr>
        <w:t>期</w:t>
      </w:r>
      <w:r w:rsidRPr="00384B67">
        <w:rPr>
          <w:rFonts w:hint="eastAsia"/>
          <w:kern w:val="0"/>
          <w:fitText w:val="1050" w:id="40391425"/>
        </w:rPr>
        <w:t>日</w:t>
      </w:r>
      <w:r w:rsidR="000F6566" w:rsidRPr="00384B67">
        <w:rPr>
          <w:rFonts w:hint="eastAsia"/>
        </w:rPr>
        <w:t xml:space="preserve">　</w:t>
      </w:r>
      <w:r w:rsidR="00FF2185" w:rsidRPr="00384B67">
        <w:rPr>
          <w:rFonts w:hint="eastAsia"/>
        </w:rPr>
        <w:t xml:space="preserve">　</w:t>
      </w:r>
      <w:r w:rsidR="00B71BA9" w:rsidRPr="00384B67">
        <w:rPr>
          <w:rFonts w:hint="eastAsia"/>
        </w:rPr>
        <w:t>令和</w:t>
      </w:r>
      <w:r w:rsidR="00051288" w:rsidRPr="00384B67">
        <w:rPr>
          <w:rFonts w:hint="eastAsia"/>
        </w:rPr>
        <w:t>2</w:t>
      </w:r>
      <w:r w:rsidRPr="00384B67">
        <w:rPr>
          <w:rFonts w:ascii="ＭＳ 明朝" w:hAnsi="ＭＳ 明朝" w:hint="eastAsia"/>
        </w:rPr>
        <w:t>年</w:t>
      </w:r>
      <w:r w:rsidR="00AC6B18" w:rsidRPr="00384B67">
        <w:rPr>
          <w:rFonts w:ascii="ＭＳ 明朝" w:hAnsi="ＭＳ 明朝" w:hint="eastAsia"/>
        </w:rPr>
        <w:t>4</w:t>
      </w:r>
      <w:r w:rsidRPr="00384B67">
        <w:rPr>
          <w:rFonts w:ascii="ＭＳ 明朝" w:hAnsi="ＭＳ 明朝" w:hint="eastAsia"/>
        </w:rPr>
        <w:t>月</w:t>
      </w:r>
      <w:r w:rsidR="00A737B0" w:rsidRPr="00384B67">
        <w:rPr>
          <w:rFonts w:ascii="ＭＳ 明朝" w:hAnsi="ＭＳ 明朝" w:hint="eastAsia"/>
        </w:rPr>
        <w:t>11</w:t>
      </w:r>
      <w:r w:rsidRPr="00384B67">
        <w:rPr>
          <w:rFonts w:ascii="ＭＳ 明朝" w:hAnsi="ＭＳ 明朝" w:hint="eastAsia"/>
        </w:rPr>
        <w:t>日</w:t>
      </w:r>
      <w:r w:rsidRPr="00384B67">
        <w:rPr>
          <w:rFonts w:hint="eastAsia"/>
        </w:rPr>
        <w:t>（土）</w:t>
      </w:r>
    </w:p>
    <w:p w14:paraId="72024937" w14:textId="77777777" w:rsidR="00FD543A" w:rsidRPr="00384B67" w:rsidRDefault="00FD543A" w:rsidP="00842077">
      <w:pPr>
        <w:spacing w:line="340" w:lineRule="exact"/>
        <w:ind w:firstLineChars="2000" w:firstLine="4191"/>
      </w:pPr>
      <w:r w:rsidRPr="00384B67">
        <w:rPr>
          <w:rFonts w:hint="eastAsia"/>
        </w:rPr>
        <w:t xml:space="preserve">　</w:t>
      </w:r>
      <w:r w:rsidR="00842077" w:rsidRPr="00384B67">
        <w:rPr>
          <w:rFonts w:hint="eastAsia"/>
        </w:rPr>
        <w:t>受付　　　　８</w:t>
      </w:r>
      <w:r w:rsidRPr="00384B67">
        <w:rPr>
          <w:rFonts w:hint="eastAsia"/>
        </w:rPr>
        <w:t>時</w:t>
      </w:r>
      <w:r w:rsidR="00842077" w:rsidRPr="00384B67">
        <w:rPr>
          <w:rFonts w:hint="eastAsia"/>
        </w:rPr>
        <w:t>５０</w:t>
      </w:r>
      <w:r w:rsidRPr="00384B67">
        <w:rPr>
          <w:rFonts w:hint="eastAsia"/>
        </w:rPr>
        <w:t>分</w:t>
      </w:r>
    </w:p>
    <w:p w14:paraId="5CBFBA1D" w14:textId="77777777" w:rsidR="00842077" w:rsidRPr="00384B67" w:rsidRDefault="00842077" w:rsidP="00E75944">
      <w:pPr>
        <w:tabs>
          <w:tab w:val="right" w:pos="9865"/>
        </w:tabs>
        <w:spacing w:line="340" w:lineRule="exact"/>
        <w:ind w:firstLineChars="2000" w:firstLine="4191"/>
      </w:pPr>
      <w:r w:rsidRPr="00384B67">
        <w:rPr>
          <w:rFonts w:hint="eastAsia"/>
        </w:rPr>
        <w:t xml:space="preserve">　監督会議　　９時１５分</w:t>
      </w:r>
      <w:r w:rsidR="00E75944" w:rsidRPr="00384B67">
        <w:tab/>
      </w:r>
    </w:p>
    <w:p w14:paraId="4253E38B" w14:textId="77777777" w:rsidR="00842077" w:rsidRPr="00384B67" w:rsidRDefault="00842077" w:rsidP="00842077">
      <w:pPr>
        <w:spacing w:line="340" w:lineRule="exact"/>
        <w:ind w:firstLineChars="2000" w:firstLine="4191"/>
      </w:pPr>
      <w:r w:rsidRPr="00384B67">
        <w:rPr>
          <w:rFonts w:hint="eastAsia"/>
        </w:rPr>
        <w:t xml:space="preserve">　開会式　　　９時３０分</w:t>
      </w:r>
    </w:p>
    <w:p w14:paraId="274D32C0" w14:textId="77777777" w:rsidR="00842077" w:rsidRPr="00384B67" w:rsidRDefault="00842077" w:rsidP="00842077">
      <w:pPr>
        <w:spacing w:line="340" w:lineRule="exact"/>
        <w:ind w:firstLineChars="2000" w:firstLine="4191"/>
      </w:pPr>
      <w:r w:rsidRPr="00384B67">
        <w:rPr>
          <w:rFonts w:hint="eastAsia"/>
        </w:rPr>
        <w:t xml:space="preserve">　試合開始　　開会式終了後</w:t>
      </w:r>
    </w:p>
    <w:p w14:paraId="57A0AEC3" w14:textId="32C89560" w:rsidR="00FD543A" w:rsidRPr="00384B67" w:rsidRDefault="00FD543A" w:rsidP="00030B86">
      <w:pPr>
        <w:spacing w:line="340" w:lineRule="exact"/>
      </w:pPr>
      <w:r w:rsidRPr="00384B67">
        <w:rPr>
          <w:rFonts w:hint="eastAsia"/>
        </w:rPr>
        <w:t>３．</w:t>
      </w:r>
      <w:r w:rsidRPr="00384B67">
        <w:rPr>
          <w:rFonts w:hint="eastAsia"/>
          <w:spacing w:val="315"/>
          <w:kern w:val="0"/>
          <w:fitText w:val="1050" w:id="40391426"/>
        </w:rPr>
        <w:t>会</w:t>
      </w:r>
      <w:r w:rsidRPr="00384B67">
        <w:rPr>
          <w:rFonts w:hint="eastAsia"/>
          <w:kern w:val="0"/>
          <w:fitText w:val="1050" w:id="40391426"/>
        </w:rPr>
        <w:t>場</w:t>
      </w:r>
      <w:r w:rsidR="00B71BA9" w:rsidRPr="00384B67">
        <w:rPr>
          <w:rFonts w:hint="eastAsia"/>
        </w:rPr>
        <w:t xml:space="preserve">　</w:t>
      </w:r>
      <w:r w:rsidR="00FF2185" w:rsidRPr="00384B67">
        <w:rPr>
          <w:rFonts w:hint="eastAsia"/>
        </w:rPr>
        <w:t xml:space="preserve">　</w:t>
      </w:r>
      <w:r w:rsidR="00B71BA9" w:rsidRPr="00384B67">
        <w:rPr>
          <w:rFonts w:hint="eastAsia"/>
        </w:rPr>
        <w:t>静岡市　北部体育館</w:t>
      </w:r>
    </w:p>
    <w:p w14:paraId="4A5D65D3" w14:textId="5766634A" w:rsidR="00FD543A" w:rsidRPr="00384B67" w:rsidRDefault="00B71BA9" w:rsidP="00FF2185">
      <w:pPr>
        <w:spacing w:line="340" w:lineRule="exact"/>
        <w:ind w:leftChars="800" w:left="1676" w:firstLineChars="100" w:firstLine="210"/>
        <w:rPr>
          <w:rFonts w:ascii="ＭＳ 明朝" w:hAnsi="ＭＳ 明朝"/>
        </w:rPr>
      </w:pPr>
      <w:r w:rsidRPr="00384B67">
        <w:rPr>
          <w:rFonts w:hint="eastAsia"/>
        </w:rPr>
        <w:t>〒</w:t>
      </w:r>
      <w:r w:rsidRPr="00384B67">
        <w:rPr>
          <w:rFonts w:hint="eastAsia"/>
        </w:rPr>
        <w:t>420-0941</w:t>
      </w:r>
      <w:r w:rsidRPr="00384B67">
        <w:rPr>
          <w:rFonts w:hint="eastAsia"/>
        </w:rPr>
        <w:t xml:space="preserve">　静岡市葵区松富</w:t>
      </w:r>
      <w:r w:rsidRPr="00384B67">
        <w:rPr>
          <w:rFonts w:hint="eastAsia"/>
        </w:rPr>
        <w:t>4-14-1</w:t>
      </w:r>
      <w:r w:rsidRPr="00384B67">
        <w:rPr>
          <w:rFonts w:hint="eastAsia"/>
        </w:rPr>
        <w:t xml:space="preserve">　</w:t>
      </w:r>
      <w:r w:rsidRPr="00384B67">
        <w:rPr>
          <w:rFonts w:hint="eastAsia"/>
        </w:rPr>
        <w:t>TEL054-255-6262</w:t>
      </w:r>
    </w:p>
    <w:p w14:paraId="6C7DFC24" w14:textId="77777777" w:rsidR="008801B6" w:rsidRPr="00384B67" w:rsidRDefault="00FD543A" w:rsidP="008801B6">
      <w:pPr>
        <w:spacing w:line="340" w:lineRule="exact"/>
      </w:pPr>
      <w:r w:rsidRPr="00384B67">
        <w:rPr>
          <w:rFonts w:hint="eastAsia"/>
        </w:rPr>
        <w:t>４．</w:t>
      </w:r>
      <w:r w:rsidR="008801B6" w:rsidRPr="00384B67">
        <w:rPr>
          <w:rFonts w:hint="eastAsia"/>
          <w:spacing w:val="315"/>
          <w:kern w:val="0"/>
          <w:fitText w:val="1050" w:id="-2104344575"/>
        </w:rPr>
        <w:t>種</w:t>
      </w:r>
      <w:r w:rsidR="008801B6" w:rsidRPr="00384B67">
        <w:rPr>
          <w:rFonts w:hint="eastAsia"/>
          <w:kern w:val="0"/>
          <w:fitText w:val="1050" w:id="-2104344575"/>
        </w:rPr>
        <w:t>目</w:t>
      </w:r>
      <w:r w:rsidR="008801B6" w:rsidRPr="00384B67">
        <w:rPr>
          <w:rFonts w:hint="eastAsia"/>
        </w:rPr>
        <w:t xml:space="preserve">　　クラブ対抗団体戦及び年齢別団体戦</w:t>
      </w:r>
    </w:p>
    <w:p w14:paraId="7C183A92" w14:textId="2E9D8FF5" w:rsidR="00FD543A" w:rsidRPr="00384B67" w:rsidRDefault="00FD543A" w:rsidP="00FF2185">
      <w:pPr>
        <w:snapToGrid w:val="0"/>
        <w:spacing w:line="312" w:lineRule="auto"/>
        <w:ind w:left="1886" w:hangingChars="900" w:hanging="1886"/>
        <w:rPr>
          <w:rFonts w:ascii="ＭＳ 明朝" w:hAnsi="ＭＳ 明朝"/>
        </w:rPr>
      </w:pPr>
    </w:p>
    <w:p w14:paraId="080CA6ED" w14:textId="75CB0755" w:rsidR="008801B6" w:rsidRPr="00384B67" w:rsidRDefault="00FD543A" w:rsidP="008801B6">
      <w:pPr>
        <w:snapToGrid w:val="0"/>
        <w:spacing w:line="312" w:lineRule="auto"/>
        <w:ind w:left="1886" w:hangingChars="900" w:hanging="1886"/>
        <w:rPr>
          <w:rFonts w:ascii="ＭＳ 明朝" w:hAnsi="ＭＳ 明朝"/>
        </w:rPr>
      </w:pPr>
      <w:r w:rsidRPr="00384B67">
        <w:rPr>
          <w:rFonts w:hint="eastAsia"/>
        </w:rPr>
        <w:t>５．</w:t>
      </w:r>
      <w:r w:rsidR="008801B6" w:rsidRPr="00384B67">
        <w:rPr>
          <w:rFonts w:hint="eastAsia"/>
          <w:spacing w:val="35"/>
          <w:kern w:val="0"/>
          <w:fitText w:val="1050" w:id="-2104344574"/>
        </w:rPr>
        <w:t>競技規</w:t>
      </w:r>
      <w:r w:rsidR="008801B6" w:rsidRPr="00384B67">
        <w:rPr>
          <w:rFonts w:hint="eastAsia"/>
          <w:kern w:val="0"/>
          <w:fitText w:val="1050" w:id="-2104344574"/>
        </w:rPr>
        <w:t>則</w:t>
      </w:r>
      <w:r w:rsidR="008801B6" w:rsidRPr="00384B67">
        <w:rPr>
          <w:rFonts w:hint="eastAsia"/>
        </w:rPr>
        <w:t xml:space="preserve">　　</w:t>
      </w:r>
      <w:r w:rsidR="008801B6" w:rsidRPr="00384B67">
        <w:rPr>
          <w:rFonts w:hint="eastAsia"/>
        </w:rPr>
        <w:t>2020</w:t>
      </w:r>
      <w:r w:rsidR="008801B6" w:rsidRPr="00384B67">
        <w:rPr>
          <w:rFonts w:hint="eastAsia"/>
        </w:rPr>
        <w:t>年度（公財）日本バドミントン協会競技規則及び大会運営規程・</w:t>
      </w:r>
      <w:r w:rsidR="008801B6" w:rsidRPr="00384B67">
        <w:rPr>
          <w:rFonts w:ascii="ＭＳ 明朝" w:hAnsi="ＭＳ 明朝" w:hint="eastAsia"/>
        </w:rPr>
        <w:t>公認審判員規定に準じる。</w:t>
      </w:r>
    </w:p>
    <w:p w14:paraId="3D277606" w14:textId="715B4986" w:rsidR="002C4F6E" w:rsidRPr="00384B67" w:rsidRDefault="00DD33BB" w:rsidP="00FF2185">
      <w:pPr>
        <w:spacing w:line="340" w:lineRule="exact"/>
        <w:ind w:left="2200" w:hangingChars="1050" w:hanging="2200"/>
        <w:jc w:val="left"/>
        <w:rPr>
          <w:kern w:val="0"/>
        </w:rPr>
      </w:pPr>
      <w:r w:rsidRPr="00384B67">
        <w:rPr>
          <w:rFonts w:hint="eastAsia"/>
        </w:rPr>
        <w:t>６．</w:t>
      </w:r>
      <w:r w:rsidRPr="00384B67">
        <w:rPr>
          <w:rFonts w:hint="eastAsia"/>
          <w:spacing w:val="35"/>
          <w:kern w:val="0"/>
          <w:fitText w:val="1050" w:id="1103955200"/>
        </w:rPr>
        <w:t>団体編</w:t>
      </w:r>
      <w:r w:rsidRPr="00384B67">
        <w:rPr>
          <w:rFonts w:hint="eastAsia"/>
          <w:kern w:val="0"/>
          <w:fitText w:val="1050" w:id="1103955200"/>
        </w:rPr>
        <w:t>成</w:t>
      </w:r>
      <w:r w:rsidR="0040416F" w:rsidRPr="00384B67">
        <w:rPr>
          <w:rFonts w:hint="eastAsia"/>
          <w:kern w:val="0"/>
        </w:rPr>
        <w:t xml:space="preserve">　</w:t>
      </w:r>
      <w:r w:rsidR="00FF2185" w:rsidRPr="00384B67">
        <w:rPr>
          <w:rFonts w:hint="eastAsia"/>
          <w:kern w:val="0"/>
        </w:rPr>
        <w:t xml:space="preserve">　</w:t>
      </w:r>
      <w:r w:rsidRPr="00384B67">
        <w:rPr>
          <w:rFonts w:ascii="ＭＳ 明朝" w:hAnsi="ＭＳ 明朝" w:hint="eastAsia"/>
          <w:kern w:val="0"/>
        </w:rPr>
        <w:t>(1)</w:t>
      </w:r>
      <w:r w:rsidR="002B6816" w:rsidRPr="00384B67">
        <w:rPr>
          <w:rFonts w:ascii="ＭＳ 明朝" w:hAnsi="ＭＳ 明朝" w:hint="eastAsia"/>
          <w:kern w:val="0"/>
        </w:rPr>
        <w:t>単一クラブ編成で、</w:t>
      </w:r>
      <w:r w:rsidRPr="00384B67">
        <w:rPr>
          <w:rFonts w:hint="eastAsia"/>
          <w:kern w:val="0"/>
        </w:rPr>
        <w:t>１チーム　監督</w:t>
      </w:r>
      <w:r w:rsidRPr="00384B67">
        <w:rPr>
          <w:rFonts w:hint="eastAsia"/>
          <w:kern w:val="0"/>
        </w:rPr>
        <w:t>1</w:t>
      </w:r>
      <w:r w:rsidRPr="00384B67">
        <w:rPr>
          <w:rFonts w:hint="eastAsia"/>
          <w:kern w:val="0"/>
        </w:rPr>
        <w:t>名</w:t>
      </w:r>
      <w:r w:rsidR="00872C48" w:rsidRPr="00384B67">
        <w:rPr>
          <w:rFonts w:hint="eastAsia"/>
          <w:kern w:val="0"/>
        </w:rPr>
        <w:t>、選手６～９名とする。各チームはコーチ、マネージャーを</w:t>
      </w:r>
      <w:r w:rsidR="001C1F27" w:rsidRPr="00384B67">
        <w:rPr>
          <w:rFonts w:hint="eastAsia"/>
          <w:kern w:val="0"/>
        </w:rPr>
        <w:t>お</w:t>
      </w:r>
      <w:r w:rsidR="00872C48" w:rsidRPr="00384B67">
        <w:rPr>
          <w:rFonts w:hint="eastAsia"/>
          <w:kern w:val="0"/>
        </w:rPr>
        <w:t>くことができる。</w:t>
      </w:r>
    </w:p>
    <w:p w14:paraId="2B4C847B" w14:textId="27635AE8" w:rsidR="004B1363" w:rsidRPr="00384B67" w:rsidRDefault="00872C48" w:rsidP="002E10E6">
      <w:pPr>
        <w:spacing w:line="340" w:lineRule="exact"/>
        <w:ind w:left="2200" w:hangingChars="1050" w:hanging="2200"/>
        <w:rPr>
          <w:kern w:val="0"/>
        </w:rPr>
      </w:pPr>
      <w:r w:rsidRPr="00384B67">
        <w:rPr>
          <w:rFonts w:hint="eastAsia"/>
          <w:kern w:val="0"/>
        </w:rPr>
        <w:t xml:space="preserve">　　　　　　　　</w:t>
      </w:r>
      <w:r w:rsidR="00FF2185" w:rsidRPr="00384B67">
        <w:rPr>
          <w:rFonts w:hint="eastAsia"/>
          <w:kern w:val="0"/>
        </w:rPr>
        <w:t xml:space="preserve"> </w:t>
      </w:r>
      <w:r w:rsidR="00FF2185" w:rsidRPr="00384B67">
        <w:rPr>
          <w:kern w:val="0"/>
        </w:rPr>
        <w:t xml:space="preserve"> </w:t>
      </w:r>
      <w:r w:rsidRPr="00384B67">
        <w:rPr>
          <w:rFonts w:ascii="ＭＳ 明朝" w:hAnsi="ＭＳ 明朝" w:hint="eastAsia"/>
          <w:kern w:val="0"/>
        </w:rPr>
        <w:t>(2)</w:t>
      </w:r>
      <w:r w:rsidRPr="00384B67">
        <w:rPr>
          <w:rFonts w:hint="eastAsia"/>
          <w:kern w:val="0"/>
        </w:rPr>
        <w:t>監督、コーチ、マネージャーは選手を兼ねることができる。その場合には、選手欄にも氏名を記載するこ</w:t>
      </w:r>
      <w:r w:rsidR="002E10E6" w:rsidRPr="00384B67">
        <w:rPr>
          <w:rFonts w:hint="eastAsia"/>
          <w:kern w:val="0"/>
        </w:rPr>
        <w:t>と。</w:t>
      </w:r>
    </w:p>
    <w:p w14:paraId="31831DBA" w14:textId="45FED61B" w:rsidR="00872C48" w:rsidRPr="00384B67" w:rsidRDefault="004B1363" w:rsidP="00FF2185">
      <w:pPr>
        <w:spacing w:line="340" w:lineRule="exact"/>
        <w:ind w:leftChars="900" w:left="2200" w:hangingChars="150" w:hanging="314"/>
        <w:rPr>
          <w:kern w:val="0"/>
        </w:rPr>
      </w:pPr>
      <w:r w:rsidRPr="00384B67">
        <w:rPr>
          <w:rFonts w:ascii="ＭＳ 明朝" w:hAnsi="ＭＳ 明朝" w:hint="eastAsia"/>
          <w:kern w:val="0"/>
        </w:rPr>
        <w:t>(</w:t>
      </w:r>
      <w:r w:rsidR="002E10E6" w:rsidRPr="00384B67">
        <w:rPr>
          <w:rFonts w:ascii="ＭＳ 明朝" w:hAnsi="ＭＳ 明朝" w:hint="eastAsia"/>
          <w:kern w:val="0"/>
        </w:rPr>
        <w:t>3</w:t>
      </w:r>
      <w:r w:rsidRPr="00384B67">
        <w:rPr>
          <w:rFonts w:ascii="ＭＳ 明朝" w:hAnsi="ＭＳ 明朝" w:hint="eastAsia"/>
          <w:kern w:val="0"/>
        </w:rPr>
        <w:t>)</w:t>
      </w:r>
      <w:r w:rsidR="00872C48" w:rsidRPr="00384B67">
        <w:rPr>
          <w:rFonts w:hint="eastAsia"/>
          <w:kern w:val="0"/>
        </w:rPr>
        <w:t>事故等による選手・監督の変更は、所定の届け出用紙を大会事務局に提出し、監督会議の承認を得なければならない。変更届提出期限は、監督会議開始前までとする。</w:t>
      </w:r>
    </w:p>
    <w:p w14:paraId="0E184782" w14:textId="0EEA55D5" w:rsidR="00FD543A" w:rsidRPr="00384B67" w:rsidRDefault="00872C48" w:rsidP="003D2D7F">
      <w:pPr>
        <w:spacing w:line="340" w:lineRule="exact"/>
        <w:ind w:left="1886" w:hangingChars="900" w:hanging="1886"/>
      </w:pPr>
      <w:r w:rsidRPr="00384B67">
        <w:rPr>
          <w:rFonts w:hint="eastAsia"/>
        </w:rPr>
        <w:t>７</w:t>
      </w:r>
      <w:r w:rsidR="00FD543A" w:rsidRPr="00384B67">
        <w:rPr>
          <w:rFonts w:hint="eastAsia"/>
        </w:rPr>
        <w:t>．</w:t>
      </w:r>
      <w:r w:rsidR="00FD543A" w:rsidRPr="00384B67">
        <w:rPr>
          <w:rFonts w:hint="eastAsia"/>
          <w:spacing w:val="35"/>
          <w:kern w:val="0"/>
          <w:fitText w:val="1050" w:id="40391680"/>
        </w:rPr>
        <w:t>競技方</w:t>
      </w:r>
      <w:r w:rsidR="00FD543A" w:rsidRPr="00384B67">
        <w:rPr>
          <w:rFonts w:hint="eastAsia"/>
          <w:kern w:val="0"/>
          <w:fitText w:val="1050" w:id="40391680"/>
        </w:rPr>
        <w:t>法</w:t>
      </w:r>
      <w:r w:rsidR="00FD543A" w:rsidRPr="00384B67">
        <w:rPr>
          <w:rFonts w:hint="eastAsia"/>
        </w:rPr>
        <w:t xml:space="preserve">　</w:t>
      </w:r>
      <w:r w:rsidR="00FF2185" w:rsidRPr="00384B67">
        <w:rPr>
          <w:rFonts w:hint="eastAsia"/>
        </w:rPr>
        <w:t xml:space="preserve"> </w:t>
      </w:r>
      <w:r w:rsidR="00FD543A" w:rsidRPr="00384B67">
        <w:rPr>
          <w:rFonts w:hint="eastAsia"/>
        </w:rPr>
        <w:t>【クラブ対抗戦】</w:t>
      </w:r>
    </w:p>
    <w:p w14:paraId="73C3CD32" w14:textId="77777777" w:rsidR="009068B0" w:rsidRPr="00384B67" w:rsidRDefault="00337CD7" w:rsidP="00EF10E3">
      <w:pPr>
        <w:spacing w:line="340" w:lineRule="exact"/>
        <w:ind w:leftChars="950" w:left="2096" w:hangingChars="50" w:hanging="105"/>
      </w:pPr>
      <w:r w:rsidRPr="00384B67">
        <w:rPr>
          <w:rFonts w:hint="eastAsia"/>
        </w:rPr>
        <w:t>・</w:t>
      </w:r>
      <w:r w:rsidR="00FD543A" w:rsidRPr="00384B67">
        <w:rPr>
          <w:rFonts w:hint="eastAsia"/>
        </w:rPr>
        <w:t>試合は</w:t>
      </w:r>
      <w:r w:rsidR="00FD543A" w:rsidRPr="00384B67">
        <w:rPr>
          <w:rFonts w:hint="eastAsia"/>
        </w:rPr>
        <w:t>3</w:t>
      </w:r>
      <w:r w:rsidR="00FD543A" w:rsidRPr="00384B67">
        <w:rPr>
          <w:rFonts w:hint="eastAsia"/>
        </w:rPr>
        <w:t>複（</w:t>
      </w:r>
      <w:r w:rsidR="009D08C8" w:rsidRPr="00384B67">
        <w:rPr>
          <w:rFonts w:hint="eastAsia"/>
        </w:rPr>
        <w:t>選手の</w:t>
      </w:r>
      <w:r w:rsidR="00FD543A" w:rsidRPr="00384B67">
        <w:rPr>
          <w:rFonts w:hint="eastAsia"/>
        </w:rPr>
        <w:t>合計</w:t>
      </w:r>
      <w:r w:rsidR="009D08C8" w:rsidRPr="00384B67">
        <w:rPr>
          <w:rFonts w:hint="eastAsia"/>
        </w:rPr>
        <w:t>年齢は</w:t>
      </w:r>
      <w:r w:rsidR="00FD543A" w:rsidRPr="00384B67">
        <w:rPr>
          <w:rFonts w:hint="eastAsia"/>
        </w:rPr>
        <w:t>２４０歳以上</w:t>
      </w:r>
      <w:r w:rsidR="00872C48" w:rsidRPr="00384B67">
        <w:rPr>
          <w:rFonts w:hint="eastAsia"/>
        </w:rPr>
        <w:t>とし、ペアの</w:t>
      </w:r>
      <w:r w:rsidR="00FD543A" w:rsidRPr="00384B67">
        <w:rPr>
          <w:rFonts w:hint="eastAsia"/>
        </w:rPr>
        <w:t>組</w:t>
      </w:r>
      <w:r w:rsidRPr="00384B67">
        <w:rPr>
          <w:rFonts w:hint="eastAsia"/>
        </w:rPr>
        <w:t>み</w:t>
      </w:r>
      <w:r w:rsidR="00FD543A" w:rsidRPr="00384B67">
        <w:rPr>
          <w:rFonts w:hint="eastAsia"/>
        </w:rPr>
        <w:t>合</w:t>
      </w:r>
      <w:r w:rsidR="00A15BC7" w:rsidRPr="00384B67">
        <w:rPr>
          <w:rFonts w:hint="eastAsia"/>
        </w:rPr>
        <w:t>わ</w:t>
      </w:r>
      <w:r w:rsidR="00FD543A" w:rsidRPr="00384B67">
        <w:rPr>
          <w:rFonts w:hint="eastAsia"/>
        </w:rPr>
        <w:t>せは自由）</w:t>
      </w:r>
      <w:r w:rsidR="00872C48" w:rsidRPr="00384B67">
        <w:rPr>
          <w:rFonts w:hint="eastAsia"/>
        </w:rPr>
        <w:t>の</w:t>
      </w:r>
    </w:p>
    <w:p w14:paraId="33F356E2" w14:textId="2DF38F0E" w:rsidR="00337CD7" w:rsidRPr="00384B67" w:rsidRDefault="00872C48" w:rsidP="009068B0">
      <w:pPr>
        <w:spacing w:line="340" w:lineRule="exact"/>
        <w:ind w:leftChars="1000" w:left="2095" w:firstLineChars="50" w:firstLine="105"/>
      </w:pPr>
      <w:r w:rsidRPr="00384B67">
        <w:rPr>
          <w:rFonts w:hint="eastAsia"/>
        </w:rPr>
        <w:t>対抗戦と</w:t>
      </w:r>
      <w:r w:rsidR="00337CD7" w:rsidRPr="00384B67">
        <w:rPr>
          <w:rFonts w:hint="eastAsia"/>
        </w:rPr>
        <w:t>する。</w:t>
      </w:r>
    </w:p>
    <w:p w14:paraId="1958DD71" w14:textId="10356E99" w:rsidR="00337CD7" w:rsidRPr="00384B67" w:rsidRDefault="00337CD7" w:rsidP="00EF10E3">
      <w:pPr>
        <w:spacing w:line="340" w:lineRule="exact"/>
        <w:ind w:leftChars="800" w:left="1676" w:firstLineChars="150" w:firstLine="314"/>
      </w:pPr>
      <w:r w:rsidRPr="00384B67">
        <w:rPr>
          <w:rFonts w:hint="eastAsia"/>
        </w:rPr>
        <w:t>・一対戦において同一選手が２複を兼ねて出場することはできない。</w:t>
      </w:r>
    </w:p>
    <w:p w14:paraId="0133FA84" w14:textId="77777777" w:rsidR="00FD543A" w:rsidRPr="00384B67" w:rsidRDefault="00FD543A" w:rsidP="00FF2185">
      <w:pPr>
        <w:spacing w:line="340" w:lineRule="exact"/>
        <w:ind w:leftChars="800" w:left="1676" w:firstLineChars="50" w:firstLine="105"/>
      </w:pPr>
      <w:r w:rsidRPr="00384B67">
        <w:rPr>
          <w:rFonts w:hint="eastAsia"/>
        </w:rPr>
        <w:t>【年齢別団体戦】</w:t>
      </w:r>
    </w:p>
    <w:p w14:paraId="2036DF02" w14:textId="7B9F5D29" w:rsidR="00E738D0" w:rsidRPr="00384B67" w:rsidRDefault="00E237AA" w:rsidP="00EF10E3">
      <w:pPr>
        <w:spacing w:line="340" w:lineRule="exact"/>
        <w:ind w:leftChars="800" w:left="1676" w:firstLineChars="150" w:firstLine="314"/>
      </w:pPr>
      <w:r w:rsidRPr="00384B67">
        <w:rPr>
          <w:rFonts w:hint="eastAsia"/>
        </w:rPr>
        <w:t>・</w:t>
      </w:r>
      <w:r w:rsidR="009D08C8" w:rsidRPr="00384B67">
        <w:rPr>
          <w:rFonts w:hint="eastAsia"/>
        </w:rPr>
        <w:t>試合は３複（フリー</w:t>
      </w:r>
      <w:r w:rsidR="00E738D0" w:rsidRPr="00384B67">
        <w:rPr>
          <w:rFonts w:hint="eastAsia"/>
        </w:rPr>
        <w:t>、４０歳以上、５０歳以上）</w:t>
      </w:r>
      <w:r w:rsidRPr="00384B67">
        <w:rPr>
          <w:rFonts w:hint="eastAsia"/>
        </w:rPr>
        <w:t>の対抗戦とする。</w:t>
      </w:r>
    </w:p>
    <w:p w14:paraId="74160140" w14:textId="77777777" w:rsidR="009D08C8" w:rsidRPr="00384B67" w:rsidRDefault="00E237AA" w:rsidP="00EF10E3">
      <w:pPr>
        <w:spacing w:line="340" w:lineRule="exact"/>
        <w:ind w:leftChars="800" w:left="1676" w:firstLineChars="150" w:firstLine="314"/>
      </w:pPr>
      <w:r w:rsidRPr="00384B67">
        <w:rPr>
          <w:rFonts w:hint="eastAsia"/>
        </w:rPr>
        <w:t>・</w:t>
      </w:r>
      <w:r w:rsidR="00E738D0" w:rsidRPr="00384B67">
        <w:rPr>
          <w:rFonts w:hint="eastAsia"/>
        </w:rPr>
        <w:t>年齢を繰り下げての出場は可。</w:t>
      </w:r>
    </w:p>
    <w:p w14:paraId="1AF6E2C3" w14:textId="57FF8E08" w:rsidR="002B6816" w:rsidRPr="00384B67" w:rsidRDefault="003D2D7F" w:rsidP="00030B86">
      <w:pPr>
        <w:pStyle w:val="aa"/>
        <w:numPr>
          <w:ilvl w:val="0"/>
          <w:numId w:val="5"/>
        </w:numPr>
        <w:spacing w:line="340" w:lineRule="exact"/>
        <w:ind w:leftChars="0"/>
      </w:pPr>
      <w:r w:rsidRPr="00384B67">
        <w:rPr>
          <w:rFonts w:hint="eastAsia"/>
        </w:rPr>
        <w:t>対戦組み合わせは、</w:t>
      </w:r>
      <w:r w:rsidR="00152CB5" w:rsidRPr="00384B67">
        <w:rPr>
          <w:rFonts w:hint="eastAsia"/>
        </w:rPr>
        <w:t>いずれも</w:t>
      </w:r>
      <w:r w:rsidRPr="00384B67">
        <w:rPr>
          <w:rFonts w:hint="eastAsia"/>
        </w:rPr>
        <w:t>本部一任とし、参加チーム数によってポイント制限を行う場合がある。</w:t>
      </w:r>
    </w:p>
    <w:p w14:paraId="75C0F8B4" w14:textId="3414BF2D" w:rsidR="00E738D0" w:rsidRPr="00384B67" w:rsidRDefault="00E237AA" w:rsidP="00030B86">
      <w:pPr>
        <w:spacing w:line="340" w:lineRule="exact"/>
      </w:pPr>
      <w:r w:rsidRPr="00384B67">
        <w:rPr>
          <w:rFonts w:hint="eastAsia"/>
        </w:rPr>
        <w:t>８</w:t>
      </w:r>
      <w:r w:rsidR="00E738D0" w:rsidRPr="00384B67">
        <w:rPr>
          <w:rFonts w:hint="eastAsia"/>
        </w:rPr>
        <w:t>．</w:t>
      </w:r>
      <w:r w:rsidR="00E738D0" w:rsidRPr="00384B67">
        <w:rPr>
          <w:rFonts w:hint="eastAsia"/>
          <w:spacing w:val="105"/>
          <w:kern w:val="0"/>
          <w:fitText w:val="1050" w:id="40391681"/>
        </w:rPr>
        <w:t>使用</w:t>
      </w:r>
      <w:r w:rsidR="00E738D0" w:rsidRPr="00384B67">
        <w:rPr>
          <w:rFonts w:hint="eastAsia"/>
          <w:kern w:val="0"/>
          <w:fitText w:val="1050" w:id="40391681"/>
        </w:rPr>
        <w:t>球</w:t>
      </w:r>
      <w:r w:rsidR="00E738D0" w:rsidRPr="00384B67">
        <w:rPr>
          <w:rFonts w:hint="eastAsia"/>
        </w:rPr>
        <w:t xml:space="preserve">　</w:t>
      </w:r>
      <w:r w:rsidR="00AF5F1C" w:rsidRPr="00384B67">
        <w:rPr>
          <w:rFonts w:hint="eastAsia"/>
        </w:rPr>
        <w:t xml:space="preserve"> </w:t>
      </w:r>
      <w:r w:rsidR="00897EEC" w:rsidRPr="00384B67">
        <w:t xml:space="preserve"> </w:t>
      </w:r>
      <w:r w:rsidR="00897EEC" w:rsidRPr="00384B67">
        <w:rPr>
          <w:rFonts w:hint="eastAsia"/>
        </w:rPr>
        <w:t>2020</w:t>
      </w:r>
      <w:r w:rsidR="00897EEC" w:rsidRPr="00384B67">
        <w:rPr>
          <w:rFonts w:hint="eastAsia"/>
        </w:rPr>
        <w:t>年度</w:t>
      </w:r>
      <w:r w:rsidR="00E738D0" w:rsidRPr="00384B67">
        <w:rPr>
          <w:rFonts w:hint="eastAsia"/>
        </w:rPr>
        <w:t>（公財）日本バドミントン協会</w:t>
      </w:r>
      <w:r w:rsidR="00A15BC7" w:rsidRPr="00384B67">
        <w:rPr>
          <w:rFonts w:hint="eastAsia"/>
        </w:rPr>
        <w:t>検定</w:t>
      </w:r>
      <w:r w:rsidR="00E738D0" w:rsidRPr="00384B67">
        <w:rPr>
          <w:rFonts w:hint="eastAsia"/>
        </w:rPr>
        <w:t xml:space="preserve">合格球　</w:t>
      </w:r>
      <w:r w:rsidR="00D87796" w:rsidRPr="00384B67">
        <w:rPr>
          <w:rFonts w:hint="eastAsia"/>
        </w:rPr>
        <w:t>本部</w:t>
      </w:r>
      <w:r w:rsidR="00565DB3" w:rsidRPr="00384B67">
        <w:rPr>
          <w:rFonts w:hint="eastAsia"/>
        </w:rPr>
        <w:t>支給</w:t>
      </w:r>
    </w:p>
    <w:p w14:paraId="425B908D" w14:textId="77777777" w:rsidR="00A96943" w:rsidRPr="00384B67" w:rsidRDefault="00A96943" w:rsidP="00030B86">
      <w:pPr>
        <w:spacing w:line="340" w:lineRule="exact"/>
      </w:pPr>
    </w:p>
    <w:p w14:paraId="478A32A5" w14:textId="74998285" w:rsidR="00897EEC" w:rsidRPr="00384B67" w:rsidRDefault="00E237AA" w:rsidP="001A2C7E">
      <w:pPr>
        <w:spacing w:line="340" w:lineRule="exact"/>
        <w:ind w:left="2305" w:hangingChars="1100" w:hanging="2305"/>
      </w:pPr>
      <w:r w:rsidRPr="00384B67">
        <w:rPr>
          <w:rFonts w:hint="eastAsia"/>
        </w:rPr>
        <w:t>９</w:t>
      </w:r>
      <w:r w:rsidR="00E738D0" w:rsidRPr="00384B67">
        <w:rPr>
          <w:rFonts w:hint="eastAsia"/>
        </w:rPr>
        <w:t>．</w:t>
      </w:r>
      <w:r w:rsidR="00E738D0" w:rsidRPr="00384B67">
        <w:rPr>
          <w:rFonts w:hint="eastAsia"/>
          <w:spacing w:val="35"/>
          <w:kern w:val="0"/>
          <w:fitText w:val="1050" w:id="40391682"/>
        </w:rPr>
        <w:t>参加資</w:t>
      </w:r>
      <w:r w:rsidR="00E738D0" w:rsidRPr="00384B67">
        <w:rPr>
          <w:rFonts w:hint="eastAsia"/>
          <w:kern w:val="0"/>
          <w:fitText w:val="1050" w:id="40391682"/>
        </w:rPr>
        <w:t>格</w:t>
      </w:r>
      <w:r w:rsidR="00E738D0" w:rsidRPr="00384B67">
        <w:rPr>
          <w:rFonts w:hint="eastAsia"/>
        </w:rPr>
        <w:t xml:space="preserve">　</w:t>
      </w:r>
      <w:r w:rsidR="00AF5F1C" w:rsidRPr="00384B67">
        <w:rPr>
          <w:rFonts w:hint="eastAsia"/>
        </w:rPr>
        <w:t xml:space="preserve"> </w:t>
      </w:r>
      <w:r w:rsidR="001A2C7E" w:rsidRPr="00384B67">
        <w:rPr>
          <w:rFonts w:hint="eastAsia"/>
        </w:rPr>
        <w:t>（</w:t>
      </w:r>
      <w:r w:rsidR="001A2C7E" w:rsidRPr="00384B67">
        <w:rPr>
          <w:rFonts w:hint="eastAsia"/>
        </w:rPr>
        <w:t>1</w:t>
      </w:r>
      <w:r w:rsidR="001A2C7E" w:rsidRPr="00384B67">
        <w:rPr>
          <w:rFonts w:hint="eastAsia"/>
        </w:rPr>
        <w:t>）</w:t>
      </w:r>
      <w:r w:rsidR="00051288" w:rsidRPr="00384B67">
        <w:rPr>
          <w:rFonts w:hint="eastAsia"/>
        </w:rPr>
        <w:t>2020</w:t>
      </w:r>
      <w:r w:rsidR="00D87796" w:rsidRPr="00384B67">
        <w:rPr>
          <w:rFonts w:hint="eastAsia"/>
        </w:rPr>
        <w:t>年</w:t>
      </w:r>
      <w:r w:rsidR="00897EEC" w:rsidRPr="00384B67">
        <w:rPr>
          <w:rFonts w:hint="eastAsia"/>
        </w:rPr>
        <w:t>度</w:t>
      </w:r>
      <w:r w:rsidR="00E738D0" w:rsidRPr="00384B67">
        <w:rPr>
          <w:rFonts w:hint="eastAsia"/>
        </w:rPr>
        <w:t>日本レディースバドミントン連盟及び（公財）日本バドミントン協会に登録済みの者</w:t>
      </w:r>
      <w:r w:rsidR="00897EEC" w:rsidRPr="00384B67">
        <w:rPr>
          <w:rFonts w:hint="eastAsia"/>
        </w:rPr>
        <w:t>。なお</w:t>
      </w:r>
      <w:r w:rsidR="00897EEC" w:rsidRPr="00384B67">
        <w:rPr>
          <w:rFonts w:ascii="ＭＳ 明朝" w:hAnsi="ＭＳ 明朝" w:hint="eastAsia"/>
          <w:kern w:val="0"/>
        </w:rPr>
        <w:t>参加チームは</w:t>
      </w:r>
      <w:r w:rsidR="00897EEC" w:rsidRPr="00384B67">
        <w:rPr>
          <w:rFonts w:hint="eastAsia"/>
          <w:kern w:val="0"/>
        </w:rPr>
        <w:t>監督・コーチ・マネージャー・選手の過半数が</w:t>
      </w:r>
    </w:p>
    <w:p w14:paraId="08F6AB55" w14:textId="040374BA" w:rsidR="00A22854" w:rsidRPr="00384B67" w:rsidRDefault="00897EEC" w:rsidP="00FE36D0">
      <w:pPr>
        <w:spacing w:line="340" w:lineRule="exact"/>
        <w:ind w:firstLineChars="1050" w:firstLine="2200"/>
        <w:rPr>
          <w:kern w:val="0"/>
        </w:rPr>
      </w:pPr>
      <w:r w:rsidRPr="00384B67">
        <w:rPr>
          <w:rFonts w:hint="eastAsia"/>
        </w:rPr>
        <w:t>（公財）日本バドミントン協会公認</w:t>
      </w:r>
      <w:r w:rsidRPr="00384B67">
        <w:rPr>
          <w:rFonts w:hint="eastAsia"/>
          <w:kern w:val="0"/>
        </w:rPr>
        <w:t>審判員の有資格者であること。</w:t>
      </w:r>
    </w:p>
    <w:p w14:paraId="219BB5B0" w14:textId="64942C9D" w:rsidR="00770ABD" w:rsidRPr="00384B67" w:rsidRDefault="00770ABD" w:rsidP="00A96943">
      <w:pPr>
        <w:spacing w:line="340" w:lineRule="exact"/>
      </w:pPr>
      <w:r w:rsidRPr="00384B67">
        <w:rPr>
          <w:rFonts w:hint="eastAsia"/>
        </w:rPr>
        <w:t xml:space="preserve">　　　　　　　　　（２）</w:t>
      </w:r>
      <w:r w:rsidR="00A038B2" w:rsidRPr="00384B67">
        <w:rPr>
          <w:rFonts w:hint="eastAsia"/>
        </w:rPr>
        <w:t>移籍者は、移籍した日から一年間は出場不可とする。</w:t>
      </w:r>
    </w:p>
    <w:p w14:paraId="2380645E" w14:textId="1A629DF0" w:rsidR="00A038B2" w:rsidRPr="00384B67" w:rsidRDefault="00A038B2" w:rsidP="00A96943">
      <w:pPr>
        <w:spacing w:line="340" w:lineRule="exact"/>
      </w:pPr>
      <w:r w:rsidRPr="00384B67">
        <w:rPr>
          <w:rFonts w:hint="eastAsia"/>
        </w:rPr>
        <w:t xml:space="preserve">　　　　　　　　</w:t>
      </w:r>
      <w:r w:rsidR="00141327" w:rsidRPr="00384B67">
        <w:rPr>
          <w:rFonts w:hint="eastAsia"/>
        </w:rPr>
        <w:t xml:space="preserve">　</w:t>
      </w:r>
      <w:r w:rsidRPr="00384B67">
        <w:rPr>
          <w:rFonts w:hint="eastAsia"/>
        </w:rPr>
        <w:t>（３）他連盟での活動経験者も出場できる。</w:t>
      </w:r>
    </w:p>
    <w:p w14:paraId="482D8080" w14:textId="77777777" w:rsidR="000B7664" w:rsidRPr="00384B67" w:rsidRDefault="000B7664" w:rsidP="00A96943">
      <w:pPr>
        <w:spacing w:line="340" w:lineRule="exact"/>
      </w:pPr>
    </w:p>
    <w:p w14:paraId="79F84558" w14:textId="77777777" w:rsidR="000B7664" w:rsidRPr="00384B67" w:rsidRDefault="000B7664" w:rsidP="00A96943">
      <w:pPr>
        <w:spacing w:line="340" w:lineRule="exact"/>
      </w:pPr>
    </w:p>
    <w:p w14:paraId="7FC24CD0" w14:textId="14A78725" w:rsidR="00E738D0" w:rsidRPr="00384B67" w:rsidRDefault="00E237AA" w:rsidP="00A96943">
      <w:pPr>
        <w:spacing w:line="340" w:lineRule="exact"/>
      </w:pPr>
      <w:r w:rsidRPr="00384B67">
        <w:rPr>
          <w:rFonts w:hint="eastAsia"/>
        </w:rPr>
        <w:t>10</w:t>
      </w:r>
      <w:r w:rsidR="00E738D0" w:rsidRPr="00384B67">
        <w:rPr>
          <w:rFonts w:hint="eastAsia"/>
        </w:rPr>
        <w:t>．</w:t>
      </w:r>
      <w:r w:rsidR="00E738D0" w:rsidRPr="00384B67">
        <w:rPr>
          <w:rFonts w:hint="eastAsia"/>
          <w:kern w:val="0"/>
          <w:fitText w:val="1050" w:id="40391683"/>
        </w:rPr>
        <w:t>クラブ対抗</w:t>
      </w:r>
      <w:r w:rsidR="00E738D0" w:rsidRPr="00384B67">
        <w:rPr>
          <w:rFonts w:hint="eastAsia"/>
        </w:rPr>
        <w:t xml:space="preserve">　</w:t>
      </w:r>
      <w:r w:rsidR="00141327" w:rsidRPr="00384B67">
        <w:rPr>
          <w:rFonts w:hint="eastAsia"/>
        </w:rPr>
        <w:t xml:space="preserve">　</w:t>
      </w:r>
      <w:r w:rsidR="00EF10E3" w:rsidRPr="00384B67">
        <w:rPr>
          <w:rFonts w:hint="eastAsia"/>
        </w:rPr>
        <w:t>（１）</w:t>
      </w:r>
      <w:r w:rsidR="00E738D0" w:rsidRPr="00384B67">
        <w:rPr>
          <w:rFonts w:hint="eastAsia"/>
        </w:rPr>
        <w:t>選手は社会人になってからバドミントンを始めた者であること。</w:t>
      </w:r>
      <w:r w:rsidR="00897EEC" w:rsidRPr="00384B67">
        <w:rPr>
          <w:rFonts w:hint="eastAsia"/>
        </w:rPr>
        <w:t xml:space="preserve">　</w:t>
      </w:r>
    </w:p>
    <w:p w14:paraId="5C09D3E7" w14:textId="00C1B376" w:rsidR="000F6566" w:rsidRPr="00384B67" w:rsidRDefault="00D36638" w:rsidP="00030B86">
      <w:pPr>
        <w:spacing w:line="340" w:lineRule="exact"/>
        <w:ind w:leftChars="200" w:left="419"/>
      </w:pPr>
      <w:r w:rsidRPr="00384B67">
        <w:rPr>
          <w:rFonts w:hint="eastAsia"/>
          <w:spacing w:val="35"/>
          <w:kern w:val="0"/>
          <w:fitText w:val="1050" w:id="40646656"/>
        </w:rPr>
        <w:t>参加制</w:t>
      </w:r>
      <w:r w:rsidRPr="00384B67">
        <w:rPr>
          <w:rFonts w:hint="eastAsia"/>
          <w:kern w:val="0"/>
          <w:fitText w:val="1050" w:id="40646656"/>
        </w:rPr>
        <w:t>限</w:t>
      </w:r>
      <w:r w:rsidRPr="00384B67">
        <w:rPr>
          <w:rFonts w:hint="eastAsia"/>
        </w:rPr>
        <w:t xml:space="preserve">　</w:t>
      </w:r>
      <w:r w:rsidR="00EF10E3" w:rsidRPr="00384B67">
        <w:rPr>
          <w:rFonts w:hint="eastAsia"/>
        </w:rPr>
        <w:t xml:space="preserve">　　</w:t>
      </w:r>
      <w:r w:rsidR="00EF10E3" w:rsidRPr="00384B67">
        <w:rPr>
          <w:rFonts w:hint="eastAsia"/>
        </w:rPr>
        <w:t xml:space="preserve"> </w:t>
      </w:r>
      <w:r w:rsidR="00EF10E3" w:rsidRPr="00384B67">
        <w:rPr>
          <w:rFonts w:hint="eastAsia"/>
        </w:rPr>
        <w:t>・</w:t>
      </w:r>
      <w:r w:rsidR="006A207D" w:rsidRPr="00384B67">
        <w:rPr>
          <w:rFonts w:hint="eastAsia"/>
        </w:rPr>
        <w:t>学校授業でのバドミントン経験者は出場</w:t>
      </w:r>
      <w:r w:rsidR="007F27A8" w:rsidRPr="00384B67">
        <w:rPr>
          <w:rFonts w:hint="eastAsia"/>
        </w:rPr>
        <w:t>可とする</w:t>
      </w:r>
      <w:r w:rsidR="006A207D" w:rsidRPr="00384B67">
        <w:rPr>
          <w:rFonts w:hint="eastAsia"/>
        </w:rPr>
        <w:t>。</w:t>
      </w:r>
    </w:p>
    <w:p w14:paraId="00132701" w14:textId="0095B359" w:rsidR="002F44DC" w:rsidRPr="00384B67" w:rsidRDefault="00EF10E3" w:rsidP="00EF10E3">
      <w:pPr>
        <w:spacing w:line="340" w:lineRule="exact"/>
        <w:ind w:firstLineChars="1050" w:firstLine="2200"/>
      </w:pPr>
      <w:r w:rsidRPr="00384B67">
        <w:rPr>
          <w:rFonts w:hint="eastAsia"/>
        </w:rPr>
        <w:t>・</w:t>
      </w:r>
      <w:r w:rsidR="00E738D0" w:rsidRPr="00384B67">
        <w:rPr>
          <w:rFonts w:hint="eastAsia"/>
        </w:rPr>
        <w:t>学生時代の同好会及びサークル活動経験者は不可</w:t>
      </w:r>
      <w:r w:rsidR="007F27A8" w:rsidRPr="00384B67">
        <w:rPr>
          <w:rFonts w:hint="eastAsia"/>
        </w:rPr>
        <w:t>とする</w:t>
      </w:r>
      <w:r w:rsidR="00E738D0" w:rsidRPr="00384B67">
        <w:rPr>
          <w:rFonts w:hint="eastAsia"/>
        </w:rPr>
        <w:t>。</w:t>
      </w:r>
    </w:p>
    <w:p w14:paraId="2344E968" w14:textId="47F737F5" w:rsidR="007B6DEC" w:rsidRPr="00384B67" w:rsidRDefault="00EF10E3" w:rsidP="00141327">
      <w:pPr>
        <w:spacing w:line="340" w:lineRule="exact"/>
        <w:ind w:leftChars="1056" w:left="2318" w:right="105" w:hangingChars="50" w:hanging="105"/>
        <w:jc w:val="right"/>
      </w:pPr>
      <w:r w:rsidRPr="00384B67">
        <w:rPr>
          <w:rFonts w:hint="eastAsia"/>
        </w:rPr>
        <w:t>・</w:t>
      </w:r>
      <w:r w:rsidR="00D60CDA" w:rsidRPr="00384B67">
        <w:rPr>
          <w:rFonts w:hint="eastAsia"/>
        </w:rPr>
        <w:t>学校授業以外のバドミントン活動について、</w:t>
      </w:r>
      <w:r w:rsidR="002F44DC" w:rsidRPr="00384B67">
        <w:rPr>
          <w:rFonts w:hint="eastAsia"/>
        </w:rPr>
        <w:t>同好会及び</w:t>
      </w:r>
      <w:r w:rsidR="00D60CDA" w:rsidRPr="00384B67">
        <w:rPr>
          <w:rFonts w:hint="eastAsia"/>
        </w:rPr>
        <w:t>サークル活動</w:t>
      </w:r>
      <w:r w:rsidR="002F44DC" w:rsidRPr="00384B67">
        <w:rPr>
          <w:rFonts w:hint="eastAsia"/>
        </w:rPr>
        <w:t>の経験者</w:t>
      </w:r>
      <w:r w:rsidR="003D2D7F" w:rsidRPr="00384B67">
        <w:rPr>
          <w:rFonts w:hint="eastAsia"/>
        </w:rPr>
        <w:t xml:space="preserve"> </w:t>
      </w:r>
      <w:r w:rsidR="003D2D7F" w:rsidRPr="00384B67">
        <w:t xml:space="preserve">    </w:t>
      </w:r>
      <w:r w:rsidR="007B6DEC" w:rsidRPr="00384B67">
        <w:rPr>
          <w:rFonts w:hint="eastAsia"/>
        </w:rPr>
        <w:t>等、</w:t>
      </w:r>
      <w:r w:rsidR="009B6C19" w:rsidRPr="00384B67">
        <w:rPr>
          <w:rFonts w:hint="eastAsia"/>
        </w:rPr>
        <w:t>未経験者か</w:t>
      </w:r>
      <w:r w:rsidR="007B6DEC" w:rsidRPr="00384B67">
        <w:rPr>
          <w:rFonts w:hint="eastAsia"/>
        </w:rPr>
        <w:t>どうか</w:t>
      </w:r>
      <w:r w:rsidR="009B6C19" w:rsidRPr="00384B67">
        <w:rPr>
          <w:rFonts w:hint="eastAsia"/>
        </w:rPr>
        <w:t>判断に迷うクラブ代表者</w:t>
      </w:r>
      <w:r w:rsidR="00D60CDA" w:rsidRPr="00384B67">
        <w:rPr>
          <w:rFonts w:hint="eastAsia"/>
        </w:rPr>
        <w:t>は大会申込前に</w:t>
      </w:r>
      <w:r w:rsidR="00AF5F1C" w:rsidRPr="00384B67">
        <w:rPr>
          <w:rFonts w:hint="eastAsia"/>
        </w:rPr>
        <w:t>要相談のこと。</w:t>
      </w:r>
    </w:p>
    <w:p w14:paraId="13C8584F" w14:textId="71483ABE" w:rsidR="00E41343" w:rsidRPr="00384B67" w:rsidRDefault="004C2BF5" w:rsidP="00141327">
      <w:pPr>
        <w:spacing w:line="340" w:lineRule="exact"/>
        <w:ind w:leftChars="936" w:left="2380" w:hangingChars="200" w:hanging="419"/>
      </w:pPr>
      <w:r w:rsidRPr="00384B67">
        <w:rPr>
          <w:rFonts w:hint="eastAsia"/>
        </w:rPr>
        <w:t>（２）</w:t>
      </w:r>
      <w:r w:rsidR="00EC1B20" w:rsidRPr="00384B67">
        <w:rPr>
          <w:rFonts w:hint="eastAsia"/>
        </w:rPr>
        <w:t>上記に違反した場合、判明した時点でそのチームは失格</w:t>
      </w:r>
      <w:r w:rsidR="00354BF1" w:rsidRPr="00384B67">
        <w:rPr>
          <w:rFonts w:hint="eastAsia"/>
        </w:rPr>
        <w:t>（※日本レディースバドミントン連盟参加資格に準じる）</w:t>
      </w:r>
      <w:r w:rsidR="000645C8" w:rsidRPr="00384B67">
        <w:rPr>
          <w:rFonts w:hint="eastAsia"/>
        </w:rPr>
        <w:t>、及び次年度の当大会参加を禁止する。</w:t>
      </w:r>
    </w:p>
    <w:p w14:paraId="07F08F4B" w14:textId="536CA1B8" w:rsidR="0013290F" w:rsidRPr="00384B67" w:rsidRDefault="00E237AA" w:rsidP="0013290F">
      <w:pPr>
        <w:spacing w:line="340" w:lineRule="exact"/>
        <w:outlineLvl w:val="0"/>
      </w:pPr>
      <w:r w:rsidRPr="00384B67">
        <w:rPr>
          <w:rFonts w:hint="eastAsia"/>
        </w:rPr>
        <w:t>11</w:t>
      </w:r>
      <w:r w:rsidR="001F5961" w:rsidRPr="00384B67">
        <w:rPr>
          <w:rFonts w:hint="eastAsia"/>
        </w:rPr>
        <w:t>．</w:t>
      </w:r>
      <w:r w:rsidR="001F5961" w:rsidRPr="00384B67">
        <w:rPr>
          <w:rFonts w:hint="eastAsia"/>
          <w:spacing w:val="105"/>
          <w:kern w:val="0"/>
          <w:fitText w:val="1050" w:id="40392192"/>
        </w:rPr>
        <w:t>参加</w:t>
      </w:r>
      <w:r w:rsidR="001F5961" w:rsidRPr="00384B67">
        <w:rPr>
          <w:rFonts w:hint="eastAsia"/>
          <w:kern w:val="0"/>
          <w:fitText w:val="1050" w:id="40392192"/>
        </w:rPr>
        <w:t>料</w:t>
      </w:r>
      <w:r w:rsidR="007B6DEC" w:rsidRPr="00384B67">
        <w:rPr>
          <w:rFonts w:hint="eastAsia"/>
        </w:rPr>
        <w:t xml:space="preserve">　</w:t>
      </w:r>
      <w:r w:rsidR="00A22854" w:rsidRPr="00384B67">
        <w:rPr>
          <w:rFonts w:hint="eastAsia"/>
        </w:rPr>
        <w:t xml:space="preserve"> </w:t>
      </w:r>
      <w:r w:rsidR="00EF6391" w:rsidRPr="00384B67">
        <w:rPr>
          <w:rFonts w:hint="eastAsia"/>
        </w:rPr>
        <w:t xml:space="preserve"> </w:t>
      </w:r>
      <w:r w:rsidR="007B6DEC" w:rsidRPr="00384B67">
        <w:rPr>
          <w:rFonts w:hint="eastAsia"/>
        </w:rPr>
        <w:t xml:space="preserve">１チーム　</w:t>
      </w:r>
      <w:r w:rsidR="007973F6" w:rsidRPr="00384B67">
        <w:rPr>
          <w:rFonts w:hint="eastAsia"/>
        </w:rPr>
        <w:t>１０</w:t>
      </w:r>
      <w:r w:rsidR="001F5961" w:rsidRPr="00384B67">
        <w:rPr>
          <w:rFonts w:hint="eastAsia"/>
        </w:rPr>
        <w:t>，０００円</w:t>
      </w:r>
      <w:r w:rsidR="0013290F" w:rsidRPr="00384B67">
        <w:rPr>
          <w:rFonts w:ascii="HG丸ｺﾞｼｯｸM-PRO" w:eastAsia="HG丸ｺﾞｼｯｸM-PRO" w:hAnsi="HG丸ｺﾞｼｯｸM-PRO" w:hint="eastAsia"/>
          <w:kern w:val="0"/>
        </w:rPr>
        <w:t xml:space="preserve">　</w:t>
      </w:r>
    </w:p>
    <w:p w14:paraId="32B5D363" w14:textId="5B314D63" w:rsidR="0013290F" w:rsidRPr="00384B67" w:rsidRDefault="0013290F" w:rsidP="002E10E6">
      <w:pPr>
        <w:snapToGrid w:val="0"/>
        <w:spacing w:line="312" w:lineRule="auto"/>
        <w:ind w:firstLineChars="1000" w:firstLine="2095"/>
        <w:rPr>
          <w:rFonts w:ascii="ＭＳ 明朝" w:hAnsi="ＭＳ 明朝"/>
          <w:kern w:val="0"/>
        </w:rPr>
      </w:pPr>
      <w:r w:rsidRPr="00384B67">
        <w:rPr>
          <w:rFonts w:ascii="ＭＳ 明朝" w:hAnsi="ＭＳ 明朝" w:hint="eastAsia"/>
          <w:kern w:val="0"/>
        </w:rPr>
        <w:t>振込にて納入するこ</w:t>
      </w:r>
      <w:r w:rsidR="002F7B3D" w:rsidRPr="00384B67">
        <w:rPr>
          <w:rFonts w:ascii="ＭＳ 明朝" w:hAnsi="ＭＳ 明朝" w:hint="eastAsia"/>
          <w:kern w:val="0"/>
        </w:rPr>
        <w:t>と。</w:t>
      </w:r>
      <w:r w:rsidRPr="00384B67">
        <w:rPr>
          <w:rFonts w:ascii="ＭＳ 明朝" w:hAnsi="ＭＳ 明朝" w:hint="eastAsia"/>
          <w:kern w:val="0"/>
        </w:rPr>
        <w:t>領収書は発行しないので、振込書を保管のこと。</w:t>
      </w:r>
    </w:p>
    <w:p w14:paraId="0A672D45" w14:textId="68247BFE" w:rsidR="00EF6391" w:rsidRPr="00384B67" w:rsidRDefault="0013290F" w:rsidP="0013290F">
      <w:pPr>
        <w:tabs>
          <w:tab w:val="right" w:pos="9638"/>
        </w:tabs>
        <w:snapToGrid w:val="0"/>
        <w:spacing w:line="312" w:lineRule="auto"/>
        <w:rPr>
          <w:rFonts w:ascii="ＭＳ 明朝" w:hAnsi="ＭＳ 明朝"/>
          <w:kern w:val="0"/>
        </w:rPr>
      </w:pPr>
      <w:r w:rsidRPr="00384B67">
        <w:rPr>
          <w:rFonts w:ascii="ＭＳ 明朝" w:hAnsi="ＭＳ 明朝" w:hint="eastAsia"/>
          <w:kern w:val="0"/>
        </w:rPr>
        <w:t xml:space="preserve">　　　　　　　　</w:t>
      </w:r>
      <w:r w:rsidR="00EF6391" w:rsidRPr="00384B67">
        <w:rPr>
          <w:rFonts w:ascii="ＭＳ 明朝" w:hAnsi="ＭＳ 明朝" w:hint="eastAsia"/>
          <w:kern w:val="0"/>
        </w:rPr>
        <w:t xml:space="preserve">  </w:t>
      </w:r>
      <w:r w:rsidR="002E10E6" w:rsidRPr="00384B67">
        <w:rPr>
          <w:rFonts w:ascii="ＭＳ 明朝" w:hAnsi="ＭＳ 明朝" w:hint="eastAsia"/>
          <w:kern w:val="0"/>
        </w:rPr>
        <w:t xml:space="preserve">　</w:t>
      </w:r>
      <w:r w:rsidRPr="00384B67">
        <w:rPr>
          <w:rFonts w:ascii="ＭＳ 明朝" w:hAnsi="ＭＳ 明朝" w:hint="eastAsia"/>
          <w:kern w:val="0"/>
        </w:rPr>
        <w:t xml:space="preserve">ゆうちょ銀行　　</w:t>
      </w:r>
    </w:p>
    <w:p w14:paraId="19EDB45D" w14:textId="7EF4E4B0" w:rsidR="00EF6391" w:rsidRPr="00384B67" w:rsidRDefault="00EF6391" w:rsidP="000B63A2">
      <w:pPr>
        <w:tabs>
          <w:tab w:val="right" w:pos="9638"/>
        </w:tabs>
        <w:snapToGrid w:val="0"/>
        <w:spacing w:line="312" w:lineRule="auto"/>
        <w:ind w:firstLineChars="900" w:firstLine="1886"/>
        <w:rPr>
          <w:rFonts w:ascii="ＭＳ 明朝" w:hAnsi="ＭＳ 明朝"/>
          <w:kern w:val="0"/>
        </w:rPr>
      </w:pPr>
      <w:r w:rsidRPr="00384B67">
        <w:rPr>
          <w:rFonts w:ascii="ＭＳ 明朝" w:hAnsi="ＭＳ 明朝" w:hint="eastAsia"/>
          <w:kern w:val="0"/>
        </w:rPr>
        <w:t>【店名】</w:t>
      </w:r>
      <w:r w:rsidR="000B63A2" w:rsidRPr="00384B67">
        <w:rPr>
          <w:rFonts w:ascii="ＭＳ 明朝" w:hAnsi="ＭＳ 明朝" w:hint="eastAsia"/>
          <w:kern w:val="0"/>
        </w:rPr>
        <w:t xml:space="preserve">　　　</w:t>
      </w:r>
      <w:r w:rsidR="0013290F" w:rsidRPr="00384B67">
        <w:rPr>
          <w:rFonts w:ascii="ＭＳ 明朝" w:hAnsi="ＭＳ 明朝" w:hint="eastAsia"/>
          <w:kern w:val="0"/>
        </w:rPr>
        <w:t xml:space="preserve">二三八　　</w:t>
      </w:r>
      <w:r w:rsidR="000B63A2" w:rsidRPr="00384B67">
        <w:rPr>
          <w:rFonts w:ascii="ＭＳ 明朝" w:hAnsi="ＭＳ 明朝" w:hint="eastAsia"/>
          <w:kern w:val="0"/>
        </w:rPr>
        <w:t xml:space="preserve">　　【預金種目】　　普通</w:t>
      </w:r>
      <w:r w:rsidR="00E94872" w:rsidRPr="00384B67">
        <w:rPr>
          <w:rFonts w:ascii="ＭＳ 明朝" w:hAnsi="ＭＳ 明朝" w:hint="eastAsia"/>
          <w:kern w:val="0"/>
        </w:rPr>
        <w:t>預金</w:t>
      </w:r>
    </w:p>
    <w:p w14:paraId="047B5E13" w14:textId="327BC932" w:rsidR="0013290F" w:rsidRPr="00384B67" w:rsidRDefault="000B63A2" w:rsidP="000B63A2">
      <w:pPr>
        <w:tabs>
          <w:tab w:val="right" w:pos="9638"/>
        </w:tabs>
        <w:snapToGrid w:val="0"/>
        <w:spacing w:line="312" w:lineRule="auto"/>
        <w:ind w:firstLineChars="900" w:firstLine="1886"/>
        <w:rPr>
          <w:rFonts w:ascii="ＭＳ 明朝" w:hAnsi="ＭＳ 明朝"/>
          <w:kern w:val="0"/>
        </w:rPr>
      </w:pPr>
      <w:r w:rsidRPr="00384B67">
        <w:rPr>
          <w:rFonts w:ascii="ＭＳ 明朝" w:hAnsi="ＭＳ 明朝" w:hint="eastAsia"/>
          <w:kern w:val="0"/>
        </w:rPr>
        <w:t>【</w:t>
      </w:r>
      <w:r w:rsidR="0013290F" w:rsidRPr="00384B67">
        <w:rPr>
          <w:rFonts w:ascii="ＭＳ 明朝" w:hAnsi="ＭＳ 明朝" w:hint="eastAsia"/>
          <w:kern w:val="0"/>
        </w:rPr>
        <w:t>口座番号</w:t>
      </w:r>
      <w:r w:rsidRPr="00384B67">
        <w:rPr>
          <w:rFonts w:ascii="ＭＳ 明朝" w:hAnsi="ＭＳ 明朝" w:hint="eastAsia"/>
          <w:kern w:val="0"/>
        </w:rPr>
        <w:t xml:space="preserve">】　</w:t>
      </w:r>
      <w:r w:rsidR="00051288" w:rsidRPr="00384B67">
        <w:rPr>
          <w:rFonts w:ascii="ＭＳ 明朝" w:hAnsi="ＭＳ 明朝" w:hint="eastAsia"/>
          <w:kern w:val="0"/>
        </w:rPr>
        <w:t>５６３８８６４</w:t>
      </w:r>
      <w:r w:rsidR="0013290F" w:rsidRPr="00384B67">
        <w:rPr>
          <w:rFonts w:ascii="ＭＳ 明朝" w:hAnsi="ＭＳ 明朝"/>
          <w:kern w:val="0"/>
          <w:szCs w:val="21"/>
        </w:rPr>
        <w:tab/>
      </w:r>
    </w:p>
    <w:p w14:paraId="0BD4C1F7" w14:textId="317A0FC6" w:rsidR="0013290F" w:rsidRPr="00384B67" w:rsidRDefault="0013290F" w:rsidP="0013290F">
      <w:pPr>
        <w:snapToGrid w:val="0"/>
        <w:spacing w:line="312" w:lineRule="auto"/>
        <w:rPr>
          <w:rFonts w:ascii="ＭＳ 明朝" w:hAnsi="ＭＳ 明朝"/>
          <w:kern w:val="0"/>
        </w:rPr>
      </w:pPr>
      <w:r w:rsidRPr="00384B67">
        <w:rPr>
          <w:rFonts w:ascii="ＭＳ 明朝" w:hAnsi="ＭＳ 明朝" w:hint="eastAsia"/>
          <w:kern w:val="0"/>
        </w:rPr>
        <w:t xml:space="preserve">　　　　　　　　　</w:t>
      </w:r>
      <w:r w:rsidR="000B63A2" w:rsidRPr="00384B67">
        <w:rPr>
          <w:rFonts w:ascii="ＭＳ 明朝" w:hAnsi="ＭＳ 明朝" w:hint="eastAsia"/>
          <w:kern w:val="0"/>
        </w:rPr>
        <w:t>【口座名称】</w:t>
      </w:r>
      <w:r w:rsidRPr="00384B67">
        <w:rPr>
          <w:rFonts w:ascii="ＭＳ 明朝" w:hAnsi="ＭＳ 明朝" w:hint="eastAsia"/>
          <w:kern w:val="0"/>
        </w:rPr>
        <w:t xml:space="preserve">　静岡県レディースバドミントン連盟</w:t>
      </w:r>
    </w:p>
    <w:p w14:paraId="3C1B414B" w14:textId="23150219" w:rsidR="0013290F" w:rsidRPr="00384B67" w:rsidRDefault="00A105AB" w:rsidP="0013290F">
      <w:pPr>
        <w:snapToGrid w:val="0"/>
        <w:spacing w:line="312" w:lineRule="auto"/>
        <w:rPr>
          <w:rFonts w:ascii="ＭＳ 明朝" w:hAnsi="ＭＳ 明朝"/>
          <w:kern w:val="0"/>
        </w:rPr>
      </w:pPr>
      <w:r w:rsidRPr="00384B67">
        <w:rPr>
          <w:rFonts w:ascii="ＭＳ 明朝" w:hAnsi="ＭＳ 明朝" w:hint="eastAsia"/>
          <w:kern w:val="0"/>
        </w:rPr>
        <w:t xml:space="preserve">　</w:t>
      </w:r>
      <w:r w:rsidR="000B63A2" w:rsidRPr="00384B67">
        <w:rPr>
          <w:rFonts w:ascii="ＭＳ 明朝" w:hAnsi="ＭＳ 明朝" w:hint="eastAsia"/>
          <w:kern w:val="0"/>
        </w:rPr>
        <w:t xml:space="preserve">　　　　　　　　</w:t>
      </w:r>
      <w:r w:rsidR="002F7B3D" w:rsidRPr="00384B67">
        <w:rPr>
          <w:rFonts w:ascii="ＭＳ 明朝" w:hAnsi="ＭＳ 明朝" w:hint="eastAsia"/>
          <w:kern w:val="0"/>
        </w:rPr>
        <w:t xml:space="preserve"> </w:t>
      </w:r>
      <w:r w:rsidR="000B63A2" w:rsidRPr="00384B67">
        <w:rPr>
          <w:rFonts w:ascii="ＭＳ 明朝" w:hAnsi="ＭＳ 明朝" w:hint="eastAsia"/>
          <w:kern w:val="0"/>
        </w:rPr>
        <w:t>※</w:t>
      </w:r>
      <w:r w:rsidR="002F7B3D" w:rsidRPr="00384B67">
        <w:rPr>
          <w:rFonts w:ascii="ＭＳ 明朝" w:hAnsi="ＭＳ 明朝"/>
          <w:kern w:val="0"/>
        </w:rPr>
        <w:t xml:space="preserve"> </w:t>
      </w:r>
      <w:r w:rsidR="002F7B3D" w:rsidRPr="00384B67">
        <w:rPr>
          <w:rFonts w:ascii="ＭＳ 明朝" w:hAnsi="ＭＳ 明朝" w:hint="eastAsia"/>
          <w:kern w:val="0"/>
        </w:rPr>
        <w:t>振込者名はチーム名でお願いします。</w:t>
      </w:r>
    </w:p>
    <w:p w14:paraId="7CA4A9BE" w14:textId="5E8641CC" w:rsidR="00AC6B18" w:rsidRPr="00384B67" w:rsidRDefault="00E237AA" w:rsidP="00030B86">
      <w:pPr>
        <w:spacing w:line="340" w:lineRule="exact"/>
      </w:pPr>
      <w:r w:rsidRPr="00384B67">
        <w:rPr>
          <w:rFonts w:hint="eastAsia"/>
        </w:rPr>
        <w:t>12</w:t>
      </w:r>
      <w:r w:rsidR="001F5961" w:rsidRPr="00384B67">
        <w:rPr>
          <w:rFonts w:hint="eastAsia"/>
        </w:rPr>
        <w:t>．</w:t>
      </w:r>
      <w:r w:rsidR="005D3923" w:rsidRPr="00384B67">
        <w:rPr>
          <w:rFonts w:hint="eastAsia"/>
          <w:spacing w:val="105"/>
          <w:kern w:val="0"/>
          <w:fitText w:val="1050" w:id="40392193"/>
        </w:rPr>
        <w:t>申込</w:t>
      </w:r>
      <w:r w:rsidR="005D3923" w:rsidRPr="00384B67">
        <w:rPr>
          <w:rFonts w:hint="eastAsia"/>
          <w:kern w:val="0"/>
          <w:fitText w:val="1050" w:id="40392193"/>
        </w:rPr>
        <w:t>先</w:t>
      </w:r>
      <w:r w:rsidR="005D3923" w:rsidRPr="00384B67">
        <w:rPr>
          <w:rFonts w:hint="eastAsia"/>
        </w:rPr>
        <w:t xml:space="preserve">　</w:t>
      </w:r>
      <w:r w:rsidR="002E10E6" w:rsidRPr="00384B67">
        <w:rPr>
          <w:rFonts w:hint="eastAsia"/>
        </w:rPr>
        <w:t xml:space="preserve">　</w:t>
      </w:r>
      <w:r w:rsidR="005D3923" w:rsidRPr="00384B67">
        <w:rPr>
          <w:rFonts w:hint="eastAsia"/>
        </w:rPr>
        <w:t>〒</w:t>
      </w:r>
      <w:r w:rsidR="005448D0" w:rsidRPr="00384B67">
        <w:rPr>
          <w:rFonts w:ascii="ＭＳ 明朝" w:hAnsi="ＭＳ 明朝" w:hint="eastAsia"/>
        </w:rPr>
        <w:t>43</w:t>
      </w:r>
      <w:r w:rsidR="001C1F27" w:rsidRPr="00384B67">
        <w:rPr>
          <w:rFonts w:ascii="ＭＳ 明朝" w:hAnsi="ＭＳ 明朝" w:hint="eastAsia"/>
        </w:rPr>
        <w:t>6-0342</w:t>
      </w:r>
      <w:r w:rsidR="005C58FE" w:rsidRPr="00384B67">
        <w:rPr>
          <w:rFonts w:hint="eastAsia"/>
        </w:rPr>
        <w:t xml:space="preserve">　</w:t>
      </w:r>
      <w:r w:rsidR="001C1F27" w:rsidRPr="00384B67">
        <w:rPr>
          <w:rFonts w:hint="eastAsia"/>
        </w:rPr>
        <w:t>掛川市上西郷１８４５－２６</w:t>
      </w:r>
    </w:p>
    <w:p w14:paraId="5410D383" w14:textId="39A3FFD5" w:rsidR="005D3923" w:rsidRPr="00384B67" w:rsidRDefault="001C1F27" w:rsidP="009068B0">
      <w:pPr>
        <w:spacing w:line="340" w:lineRule="exact"/>
        <w:ind w:left="426" w:firstLineChars="1299" w:firstLine="2722"/>
        <w:rPr>
          <w:rFonts w:ascii="ＭＳ 明朝" w:hAnsi="ＭＳ 明朝"/>
        </w:rPr>
      </w:pPr>
      <w:r w:rsidRPr="00384B67">
        <w:rPr>
          <w:rFonts w:hint="eastAsia"/>
        </w:rPr>
        <w:t>落合</w:t>
      </w:r>
      <w:r w:rsidR="00946ED7" w:rsidRPr="00384B67">
        <w:rPr>
          <w:rFonts w:hint="eastAsia"/>
        </w:rPr>
        <w:t xml:space="preserve">　</w:t>
      </w:r>
      <w:r w:rsidRPr="00384B67">
        <w:rPr>
          <w:rFonts w:hint="eastAsia"/>
        </w:rPr>
        <w:t>純子</w:t>
      </w:r>
      <w:r w:rsidR="00946ED7" w:rsidRPr="00384B67">
        <w:rPr>
          <w:rFonts w:hint="eastAsia"/>
        </w:rPr>
        <w:t xml:space="preserve">　</w:t>
      </w:r>
      <w:r w:rsidR="009068B0" w:rsidRPr="00384B67">
        <w:rPr>
          <w:rFonts w:hint="eastAsia"/>
        </w:rPr>
        <w:t xml:space="preserve"> </w:t>
      </w:r>
      <w:r w:rsidR="00B64073" w:rsidRPr="00384B67">
        <w:rPr>
          <w:rFonts w:ascii="ＭＳ 明朝" w:hAnsi="ＭＳ 明朝" w:hint="eastAsia"/>
        </w:rPr>
        <w:t>携帯</w:t>
      </w:r>
      <w:r w:rsidR="00532B0A" w:rsidRPr="00384B67">
        <w:rPr>
          <w:rFonts w:ascii="ＭＳ 明朝" w:hAnsi="ＭＳ 明朝" w:hint="eastAsia"/>
        </w:rPr>
        <w:t xml:space="preserve">　</w:t>
      </w:r>
      <w:r w:rsidR="002C7668" w:rsidRPr="00384B67">
        <w:rPr>
          <w:rFonts w:ascii="ＭＳ 明朝" w:hAnsi="ＭＳ 明朝" w:hint="eastAsia"/>
        </w:rPr>
        <w:t xml:space="preserve"> </w:t>
      </w:r>
      <w:r w:rsidR="002C7668" w:rsidRPr="00384B67">
        <w:rPr>
          <w:rFonts w:ascii="ＭＳ 明朝" w:hAnsi="ＭＳ 明朝"/>
        </w:rPr>
        <w:t xml:space="preserve">  </w:t>
      </w:r>
      <w:r w:rsidRPr="00384B67">
        <w:rPr>
          <w:rFonts w:ascii="ＭＳ 明朝" w:hAnsi="ＭＳ 明朝" w:hint="eastAsia"/>
        </w:rPr>
        <w:t>０９０－２５７３</w:t>
      </w:r>
      <w:r w:rsidR="00D07894" w:rsidRPr="00384B67">
        <w:rPr>
          <w:rFonts w:ascii="ＭＳ 明朝" w:hAnsi="ＭＳ 明朝" w:hint="eastAsia"/>
        </w:rPr>
        <w:t>－</w:t>
      </w:r>
      <w:r w:rsidRPr="00384B67">
        <w:rPr>
          <w:rFonts w:ascii="ＭＳ 明朝" w:hAnsi="ＭＳ 明朝" w:hint="eastAsia"/>
        </w:rPr>
        <w:t>９７３２</w:t>
      </w:r>
    </w:p>
    <w:p w14:paraId="248F1B3D" w14:textId="3768E953" w:rsidR="006038E6" w:rsidRPr="00384B67" w:rsidRDefault="00AC6B18" w:rsidP="00C178FB">
      <w:pPr>
        <w:spacing w:line="340" w:lineRule="exact"/>
        <w:ind w:left="426" w:firstLineChars="1249" w:firstLine="2617"/>
        <w:rPr>
          <w:rFonts w:ascii="ＭＳ 明朝" w:hAnsi="ＭＳ 明朝"/>
        </w:rPr>
      </w:pPr>
      <w:r w:rsidRPr="00384B67">
        <w:rPr>
          <w:rFonts w:hint="eastAsia"/>
        </w:rPr>
        <w:t xml:space="preserve">　　　　　</w:t>
      </w:r>
      <w:r w:rsidR="009068B0" w:rsidRPr="00384B67">
        <w:rPr>
          <w:rFonts w:hint="eastAsia"/>
        </w:rPr>
        <w:t xml:space="preserve"> </w:t>
      </w:r>
      <w:r w:rsidRPr="00384B67">
        <w:rPr>
          <w:rFonts w:hint="eastAsia"/>
        </w:rPr>
        <w:t xml:space="preserve">　</w:t>
      </w:r>
      <w:r w:rsidR="005A325E" w:rsidRPr="00384B67">
        <w:rPr>
          <w:rFonts w:hint="eastAsia"/>
        </w:rPr>
        <w:t>☎・</w:t>
      </w:r>
      <w:r w:rsidR="002F7B3D" w:rsidRPr="00384B67">
        <w:rPr>
          <w:rFonts w:ascii="ＭＳ 明朝" w:hAnsi="ＭＳ 明朝" w:hint="eastAsia"/>
        </w:rPr>
        <w:t>F</w:t>
      </w:r>
      <w:r w:rsidR="002F7B3D" w:rsidRPr="00384B67">
        <w:rPr>
          <w:rFonts w:ascii="ＭＳ 明朝" w:hAnsi="ＭＳ 明朝"/>
        </w:rPr>
        <w:t>AX</w:t>
      </w:r>
      <w:r w:rsidRPr="00384B67">
        <w:rPr>
          <w:rFonts w:ascii="ＭＳ 明朝" w:hAnsi="ＭＳ 明朝" w:hint="eastAsia"/>
        </w:rPr>
        <w:t xml:space="preserve">　</w:t>
      </w:r>
      <w:r w:rsidR="009068B0" w:rsidRPr="00384B67">
        <w:rPr>
          <w:rFonts w:ascii="ＭＳ 明朝" w:hAnsi="ＭＳ 明朝" w:hint="eastAsia"/>
        </w:rPr>
        <w:t xml:space="preserve"> </w:t>
      </w:r>
      <w:r w:rsidRPr="00384B67">
        <w:rPr>
          <w:rFonts w:ascii="ＭＳ 明朝" w:hAnsi="ＭＳ 明朝" w:hint="eastAsia"/>
        </w:rPr>
        <w:t>０５３</w:t>
      </w:r>
      <w:r w:rsidR="001C1F27" w:rsidRPr="00384B67">
        <w:rPr>
          <w:rFonts w:ascii="ＭＳ 明朝" w:hAnsi="ＭＳ 明朝" w:hint="eastAsia"/>
        </w:rPr>
        <w:t>７－２８－８７８２</w:t>
      </w:r>
    </w:p>
    <w:p w14:paraId="3D018F40" w14:textId="7F772522" w:rsidR="0098189D" w:rsidRPr="00384B67" w:rsidRDefault="002C7668" w:rsidP="0098189D">
      <w:pPr>
        <w:spacing w:line="440" w:lineRule="exact"/>
        <w:ind w:firstLineChars="1200" w:firstLine="2514"/>
      </w:pPr>
      <w:r w:rsidRPr="00384B67">
        <w:rPr>
          <w:rFonts w:ascii="ＭＳ 明朝" w:hAnsi="ＭＳ 明朝" w:hint="eastAsia"/>
        </w:rPr>
        <w:t xml:space="preserve">　　　　　 　</w:t>
      </w:r>
      <w:r w:rsidR="009068B0" w:rsidRPr="00384B67">
        <w:rPr>
          <w:rFonts w:ascii="ＭＳ 明朝" w:hAnsi="ＭＳ 明朝" w:hint="eastAsia"/>
        </w:rPr>
        <w:t xml:space="preserve"> </w:t>
      </w:r>
      <w:r w:rsidR="009068B0" w:rsidRPr="00384B67">
        <w:rPr>
          <w:rFonts w:ascii="ＭＳ 明朝" w:hAnsi="ＭＳ 明朝"/>
        </w:rPr>
        <w:t xml:space="preserve"> </w:t>
      </w:r>
      <w:r w:rsidRPr="00384B67">
        <w:rPr>
          <w:rFonts w:hint="eastAsia"/>
        </w:rPr>
        <w:t>PC</w:t>
      </w:r>
      <w:r w:rsidRPr="00384B67">
        <w:rPr>
          <w:rFonts w:hint="eastAsia"/>
        </w:rPr>
        <w:t>アドレス</w:t>
      </w:r>
      <w:r w:rsidRPr="00384B67">
        <w:rPr>
          <w:rFonts w:hint="eastAsia"/>
        </w:rPr>
        <w:t xml:space="preserve">  scogy1052@kra.biglobe.ne.jp</w:t>
      </w:r>
    </w:p>
    <w:p w14:paraId="52603D54" w14:textId="3256F922" w:rsidR="00A96943" w:rsidRPr="00384B67" w:rsidRDefault="00DC3853" w:rsidP="00854731">
      <w:pPr>
        <w:spacing w:line="340" w:lineRule="exact"/>
        <w:ind w:firstLineChars="1050" w:firstLine="2200"/>
        <w:rPr>
          <w:rFonts w:ascii="ＭＳ 明朝" w:hAnsi="ＭＳ 明朝"/>
        </w:rPr>
      </w:pPr>
      <w:r w:rsidRPr="00384B67">
        <w:rPr>
          <w:rFonts w:ascii="ＭＳ 明朝" w:hAnsi="ＭＳ 明朝" w:hint="eastAsia"/>
        </w:rPr>
        <w:t>申込みは</w:t>
      </w:r>
      <w:r w:rsidR="0098189D" w:rsidRPr="00384B67">
        <w:rPr>
          <w:rFonts w:ascii="ＭＳ 明朝" w:hAnsi="ＭＳ 明朝" w:hint="eastAsia"/>
        </w:rPr>
        <w:t xml:space="preserve"> </w:t>
      </w:r>
      <w:r w:rsidR="002C7668" w:rsidRPr="00384B67">
        <w:rPr>
          <w:rFonts w:ascii="ＭＳ 明朝" w:hAnsi="ＭＳ 明朝" w:hint="eastAsia"/>
        </w:rPr>
        <w:t>郵送</w:t>
      </w:r>
      <w:r w:rsidR="00A22854" w:rsidRPr="00384B67">
        <w:rPr>
          <w:rFonts w:ascii="ＭＳ 明朝" w:hAnsi="ＭＳ 明朝" w:hint="eastAsia"/>
        </w:rPr>
        <w:t>、</w:t>
      </w:r>
      <w:r w:rsidR="00AC6B18" w:rsidRPr="00384B67">
        <w:rPr>
          <w:rFonts w:ascii="ＭＳ 明朝" w:hAnsi="ＭＳ 明朝" w:hint="eastAsia"/>
        </w:rPr>
        <w:t>FAX</w:t>
      </w:r>
      <w:r w:rsidR="00A96943" w:rsidRPr="00384B67">
        <w:rPr>
          <w:rFonts w:ascii="ＭＳ 明朝" w:hAnsi="ＭＳ 明朝" w:hint="eastAsia"/>
        </w:rPr>
        <w:t>、PCアドレス送信</w:t>
      </w:r>
      <w:r w:rsidR="00A22854" w:rsidRPr="00384B67">
        <w:rPr>
          <w:rFonts w:ascii="ＭＳ 明朝" w:hAnsi="ＭＳ 明朝" w:hint="eastAsia"/>
        </w:rPr>
        <w:t>のいずれか</w:t>
      </w:r>
      <w:r w:rsidRPr="00384B67">
        <w:rPr>
          <w:rFonts w:ascii="ＭＳ 明朝" w:hAnsi="ＭＳ 明朝" w:hint="eastAsia"/>
        </w:rPr>
        <w:t>でお願いします。</w:t>
      </w:r>
    </w:p>
    <w:p w14:paraId="2D134A65" w14:textId="1FB0880E" w:rsidR="002C7668" w:rsidRPr="00384B67" w:rsidRDefault="007F27A8" w:rsidP="00DC3853">
      <w:pPr>
        <w:spacing w:line="340" w:lineRule="exact"/>
        <w:ind w:firstLineChars="1400" w:firstLine="2934"/>
        <w:rPr>
          <w:rFonts w:ascii="ＭＳ 明朝" w:hAnsi="ＭＳ 明朝"/>
        </w:rPr>
      </w:pPr>
      <w:r w:rsidRPr="00384B67">
        <w:rPr>
          <w:rFonts w:ascii="ＭＳ 明朝" w:hAnsi="ＭＳ 明朝" w:hint="eastAsia"/>
        </w:rPr>
        <w:t>（</w:t>
      </w:r>
      <w:r w:rsidR="0098189D" w:rsidRPr="00384B67">
        <w:rPr>
          <w:rFonts w:ascii="ＭＳ 明朝" w:hAnsi="ＭＳ 明朝" w:hint="eastAsia"/>
        </w:rPr>
        <w:t>投函又は送信後、携帯ショートメールにて連絡をお願いします。</w:t>
      </w:r>
      <w:r w:rsidRPr="00384B67">
        <w:rPr>
          <w:rFonts w:ascii="ＭＳ 明朝" w:hAnsi="ＭＳ 明朝" w:hint="eastAsia"/>
        </w:rPr>
        <w:t>）</w:t>
      </w:r>
    </w:p>
    <w:p w14:paraId="346D19D0" w14:textId="5BBD4EE5" w:rsidR="00842077" w:rsidRPr="00384B67" w:rsidRDefault="00E237AA" w:rsidP="00842077">
      <w:pPr>
        <w:spacing w:line="340" w:lineRule="exact"/>
      </w:pPr>
      <w:r w:rsidRPr="00384B67">
        <w:rPr>
          <w:rFonts w:hint="eastAsia"/>
        </w:rPr>
        <w:t>13</w:t>
      </w:r>
      <w:r w:rsidR="003B7D31" w:rsidRPr="00384B67">
        <w:rPr>
          <w:rFonts w:hint="eastAsia"/>
        </w:rPr>
        <w:t>．</w:t>
      </w:r>
      <w:r w:rsidR="003B7D31" w:rsidRPr="00384B67">
        <w:rPr>
          <w:rFonts w:hint="eastAsia"/>
          <w:spacing w:val="35"/>
          <w:kern w:val="0"/>
          <w:fitText w:val="1050" w:id="40394240"/>
        </w:rPr>
        <w:t>申込期</w:t>
      </w:r>
      <w:r w:rsidR="003B7D31" w:rsidRPr="00384B67">
        <w:rPr>
          <w:rFonts w:hint="eastAsia"/>
          <w:kern w:val="0"/>
          <w:fitText w:val="1050" w:id="40394240"/>
        </w:rPr>
        <w:t>日</w:t>
      </w:r>
      <w:r w:rsidR="003B7D31" w:rsidRPr="00384B67">
        <w:rPr>
          <w:rFonts w:hint="eastAsia"/>
        </w:rPr>
        <w:t xml:space="preserve">　</w:t>
      </w:r>
      <w:r w:rsidR="007F27A8" w:rsidRPr="00384B67">
        <w:rPr>
          <w:rFonts w:hint="eastAsia"/>
        </w:rPr>
        <w:t xml:space="preserve">　</w:t>
      </w:r>
      <w:r w:rsidR="00051288" w:rsidRPr="00384B67">
        <w:rPr>
          <w:rFonts w:hint="eastAsia"/>
        </w:rPr>
        <w:t>令和</w:t>
      </w:r>
      <w:r w:rsidR="00DF1F33" w:rsidRPr="00384B67">
        <w:rPr>
          <w:rFonts w:hint="eastAsia"/>
        </w:rPr>
        <w:t>2</w:t>
      </w:r>
      <w:r w:rsidR="003B7D31" w:rsidRPr="00384B67">
        <w:rPr>
          <w:rFonts w:ascii="ＭＳ 明朝" w:hAnsi="ＭＳ 明朝" w:hint="eastAsia"/>
        </w:rPr>
        <w:t>年</w:t>
      </w:r>
      <w:r w:rsidR="00031482" w:rsidRPr="00384B67">
        <w:rPr>
          <w:rFonts w:ascii="ＭＳ 明朝" w:hAnsi="ＭＳ 明朝" w:hint="eastAsia"/>
        </w:rPr>
        <w:t>3</w:t>
      </w:r>
      <w:r w:rsidR="003B7D31" w:rsidRPr="00384B67">
        <w:rPr>
          <w:rFonts w:ascii="ＭＳ 明朝" w:hAnsi="ＭＳ 明朝" w:hint="eastAsia"/>
        </w:rPr>
        <w:t>月</w:t>
      </w:r>
      <w:r w:rsidR="009F4FA3" w:rsidRPr="00384B67">
        <w:rPr>
          <w:rFonts w:ascii="ＭＳ 明朝" w:hAnsi="ＭＳ 明朝" w:hint="eastAsia"/>
        </w:rPr>
        <w:t>20</w:t>
      </w:r>
      <w:r w:rsidR="003B7D31" w:rsidRPr="00384B67">
        <w:rPr>
          <w:rFonts w:ascii="ＭＳ 明朝" w:hAnsi="ＭＳ 明朝" w:hint="eastAsia"/>
        </w:rPr>
        <w:t>日（</w:t>
      </w:r>
      <w:r w:rsidR="00051288" w:rsidRPr="00384B67">
        <w:rPr>
          <w:rFonts w:ascii="ＭＳ 明朝" w:hAnsi="ＭＳ 明朝" w:hint="eastAsia"/>
        </w:rPr>
        <w:t>金</w:t>
      </w:r>
      <w:r w:rsidR="003B7D31" w:rsidRPr="00384B67">
        <w:rPr>
          <w:rFonts w:ascii="ＭＳ 明朝" w:hAnsi="ＭＳ 明朝" w:hint="eastAsia"/>
        </w:rPr>
        <w:t>）必着</w:t>
      </w:r>
    </w:p>
    <w:p w14:paraId="25F729D0" w14:textId="77777777" w:rsidR="00A96943" w:rsidRPr="00384B67" w:rsidRDefault="00A96943" w:rsidP="00842077">
      <w:pPr>
        <w:spacing w:line="340" w:lineRule="exact"/>
      </w:pPr>
    </w:p>
    <w:p w14:paraId="5EFB72D4" w14:textId="4DC55267" w:rsidR="00842077" w:rsidRPr="00384B67" w:rsidRDefault="00E237AA" w:rsidP="00842077">
      <w:pPr>
        <w:spacing w:line="340" w:lineRule="exact"/>
        <w:rPr>
          <w:rFonts w:ascii="ＭＳ 明朝" w:hAnsi="ＭＳ 明朝"/>
        </w:rPr>
      </w:pPr>
      <w:r w:rsidRPr="00384B67">
        <w:rPr>
          <w:rFonts w:hint="eastAsia"/>
        </w:rPr>
        <w:t>14</w:t>
      </w:r>
      <w:r w:rsidR="00842077" w:rsidRPr="00384B67">
        <w:rPr>
          <w:rFonts w:hint="eastAsia"/>
        </w:rPr>
        <w:t>．監督者会議</w:t>
      </w:r>
      <w:r w:rsidR="00842077" w:rsidRPr="00384B67">
        <w:rPr>
          <w:rFonts w:ascii="ＭＳ 明朝" w:hAnsi="ＭＳ 明朝" w:hint="eastAsia"/>
        </w:rPr>
        <w:t xml:space="preserve">　</w:t>
      </w:r>
      <w:r w:rsidR="007F27A8" w:rsidRPr="00384B67">
        <w:rPr>
          <w:rFonts w:ascii="ＭＳ 明朝" w:hAnsi="ＭＳ 明朝" w:hint="eastAsia"/>
        </w:rPr>
        <w:t xml:space="preserve">　</w:t>
      </w:r>
      <w:r w:rsidR="00A737B0" w:rsidRPr="00384B67">
        <w:rPr>
          <w:rFonts w:ascii="ＭＳ 明朝" w:hAnsi="ＭＳ 明朝" w:hint="eastAsia"/>
        </w:rPr>
        <w:t>令和</w:t>
      </w:r>
      <w:r w:rsidR="00DF1F33" w:rsidRPr="00384B67">
        <w:rPr>
          <w:rFonts w:ascii="ＭＳ 明朝" w:hAnsi="ＭＳ 明朝" w:hint="eastAsia"/>
        </w:rPr>
        <w:t>2</w:t>
      </w:r>
      <w:r w:rsidR="00842077" w:rsidRPr="00384B67">
        <w:rPr>
          <w:rFonts w:ascii="ＭＳ 明朝" w:hAnsi="ＭＳ 明朝" w:hint="eastAsia"/>
        </w:rPr>
        <w:t>年</w:t>
      </w:r>
      <w:r w:rsidR="002F7B3D" w:rsidRPr="00384B67">
        <w:rPr>
          <w:rFonts w:ascii="ＭＳ 明朝" w:hAnsi="ＭＳ 明朝" w:hint="eastAsia"/>
        </w:rPr>
        <w:t>4月11</w:t>
      </w:r>
      <w:r w:rsidR="00842077" w:rsidRPr="00384B67">
        <w:rPr>
          <w:rFonts w:ascii="ＭＳ 明朝" w:hAnsi="ＭＳ 明朝" w:hint="eastAsia"/>
        </w:rPr>
        <w:t>日（土）9時15分</w:t>
      </w:r>
      <w:r w:rsidR="00165AFB" w:rsidRPr="00384B67">
        <w:rPr>
          <w:rFonts w:ascii="ＭＳ 明朝" w:hAnsi="ＭＳ 明朝" w:hint="eastAsia"/>
        </w:rPr>
        <w:t xml:space="preserve">　</w:t>
      </w:r>
      <w:r w:rsidR="00165AFB" w:rsidRPr="00384B67">
        <w:rPr>
          <w:rFonts w:hint="eastAsia"/>
        </w:rPr>
        <w:t xml:space="preserve">　※本部前に集合してください。</w:t>
      </w:r>
    </w:p>
    <w:p w14:paraId="5F12E6C8" w14:textId="77777777" w:rsidR="00A96943" w:rsidRPr="00384B67" w:rsidRDefault="00A96943" w:rsidP="007973F6">
      <w:pPr>
        <w:spacing w:line="340" w:lineRule="exact"/>
        <w:rPr>
          <w:kern w:val="0"/>
        </w:rPr>
      </w:pPr>
    </w:p>
    <w:p w14:paraId="6F712686" w14:textId="160BD5B9" w:rsidR="00C94D0D" w:rsidRPr="00384B67" w:rsidRDefault="005448D0" w:rsidP="007973F6">
      <w:pPr>
        <w:spacing w:line="340" w:lineRule="exact"/>
      </w:pPr>
      <w:r w:rsidRPr="00384B67">
        <w:rPr>
          <w:rFonts w:hint="eastAsia"/>
          <w:kern w:val="0"/>
        </w:rPr>
        <w:t>15</w:t>
      </w:r>
      <w:r w:rsidR="00EB54FD" w:rsidRPr="00384B67">
        <w:rPr>
          <w:rFonts w:hint="eastAsia"/>
          <w:kern w:val="0"/>
        </w:rPr>
        <w:t>．</w:t>
      </w:r>
      <w:r w:rsidR="0098189D" w:rsidRPr="00384B67">
        <w:rPr>
          <w:rFonts w:hint="eastAsia"/>
          <w:kern w:val="0"/>
        </w:rPr>
        <w:t>備　　　考</w:t>
      </w:r>
      <w:r w:rsidR="0098189D" w:rsidRPr="00384B67">
        <w:t xml:space="preserve"> </w:t>
      </w:r>
      <w:r w:rsidR="009068B0" w:rsidRPr="00384B67">
        <w:t xml:space="preserve"> </w:t>
      </w:r>
      <w:r w:rsidR="0098189D" w:rsidRPr="00384B67">
        <w:rPr>
          <w:rFonts w:hint="eastAsia"/>
        </w:rPr>
        <w:t>（１）年齢は令和２年４月</w:t>
      </w:r>
      <w:r w:rsidR="0098189D" w:rsidRPr="00384B67">
        <w:rPr>
          <w:rFonts w:hint="eastAsia"/>
        </w:rPr>
        <w:t>1</w:t>
      </w:r>
      <w:r w:rsidR="0098189D" w:rsidRPr="00384B67">
        <w:rPr>
          <w:rFonts w:hint="eastAsia"/>
        </w:rPr>
        <w:t>日現在とする。</w:t>
      </w:r>
    </w:p>
    <w:p w14:paraId="520B9C5D" w14:textId="3AA650D3" w:rsidR="00AB4FAB" w:rsidRPr="00384B67" w:rsidRDefault="0098189D" w:rsidP="009068B0">
      <w:pPr>
        <w:spacing w:line="340" w:lineRule="exact"/>
        <w:ind w:firstLineChars="800" w:firstLine="1676"/>
        <w:jc w:val="left"/>
      </w:pPr>
      <w:r w:rsidRPr="00384B67">
        <w:rPr>
          <w:rFonts w:hint="eastAsia"/>
        </w:rPr>
        <w:t>（２）クラブ対抗戦</w:t>
      </w:r>
      <w:r w:rsidRPr="00384B67">
        <w:rPr>
          <w:rFonts w:hint="eastAsia"/>
        </w:rPr>
        <w:t>1</w:t>
      </w:r>
      <w:r w:rsidRPr="00384B67">
        <w:rPr>
          <w:rFonts w:hint="eastAsia"/>
        </w:rPr>
        <w:t>位</w:t>
      </w:r>
      <w:r w:rsidR="00AB4FAB" w:rsidRPr="00384B67">
        <w:rPr>
          <w:rFonts w:hint="eastAsia"/>
        </w:rPr>
        <w:t>チーム</w:t>
      </w:r>
      <w:r w:rsidRPr="00384B67">
        <w:rPr>
          <w:rFonts w:hint="eastAsia"/>
        </w:rPr>
        <w:t>は</w:t>
      </w:r>
      <w:r w:rsidR="00AB4FAB" w:rsidRPr="00384B67">
        <w:rPr>
          <w:rFonts w:hint="eastAsia"/>
        </w:rPr>
        <w:t>、</w:t>
      </w:r>
      <w:r w:rsidRPr="00384B67">
        <w:rPr>
          <w:rFonts w:hint="eastAsia"/>
        </w:rPr>
        <w:t>全日本レディースバドミントン選手権大会</w:t>
      </w:r>
    </w:p>
    <w:p w14:paraId="535959F3" w14:textId="13F623E2" w:rsidR="0098189D" w:rsidRPr="00384B67" w:rsidRDefault="0098189D" w:rsidP="009068B0">
      <w:pPr>
        <w:spacing w:line="340" w:lineRule="exact"/>
        <w:ind w:leftChars="1100" w:left="2305"/>
        <w:jc w:val="left"/>
      </w:pPr>
      <w:r w:rsidRPr="00384B67">
        <w:rPr>
          <w:rFonts w:hint="eastAsia"/>
        </w:rPr>
        <w:t>≪令和</w:t>
      </w:r>
      <w:r w:rsidRPr="00384B67">
        <w:rPr>
          <w:rFonts w:hint="eastAsia"/>
        </w:rPr>
        <w:t>2</w:t>
      </w:r>
      <w:r w:rsidRPr="00384B67">
        <w:rPr>
          <w:rFonts w:ascii="ＭＳ 明朝" w:hAnsi="ＭＳ 明朝" w:hint="eastAsia"/>
        </w:rPr>
        <w:t>年8月20日（木）～8月23日（日）群馬県≫</w:t>
      </w:r>
      <w:r w:rsidRPr="00384B67">
        <w:rPr>
          <w:rFonts w:hint="eastAsia"/>
        </w:rPr>
        <w:t>及び、東海大会クラブ対抗戦への出場権を得る。</w:t>
      </w:r>
    </w:p>
    <w:p w14:paraId="1590EF65" w14:textId="7A357999" w:rsidR="00AB4FAB" w:rsidRPr="00384B67" w:rsidRDefault="00AB4FAB" w:rsidP="00A9500D">
      <w:pPr>
        <w:spacing w:line="340" w:lineRule="exact"/>
        <w:ind w:firstLineChars="800" w:firstLine="1676"/>
      </w:pPr>
      <w:r w:rsidRPr="00384B67">
        <w:rPr>
          <w:rFonts w:hint="eastAsia"/>
        </w:rPr>
        <w:t>（３）年齢別団体戦上位</w:t>
      </w:r>
      <w:r w:rsidRPr="00384B67">
        <w:rPr>
          <w:rFonts w:hint="eastAsia"/>
        </w:rPr>
        <w:t>4</w:t>
      </w:r>
      <w:r w:rsidRPr="00384B67">
        <w:rPr>
          <w:rFonts w:hint="eastAsia"/>
        </w:rPr>
        <w:t>チームは、東海大会の出場権を得る。</w:t>
      </w:r>
    </w:p>
    <w:p w14:paraId="2C22D257" w14:textId="740312D2" w:rsidR="0098189D" w:rsidRPr="00384B67" w:rsidRDefault="00AB4FAB" w:rsidP="009068B0">
      <w:pPr>
        <w:spacing w:line="340" w:lineRule="exact"/>
        <w:ind w:firstLineChars="800" w:firstLine="1676"/>
      </w:pPr>
      <w:r w:rsidRPr="00384B67">
        <w:rPr>
          <w:rFonts w:hint="eastAsia"/>
        </w:rPr>
        <w:t>（４）東海大会は令和</w:t>
      </w:r>
      <w:r w:rsidRPr="00384B67">
        <w:rPr>
          <w:rFonts w:hint="eastAsia"/>
        </w:rPr>
        <w:t>2</w:t>
      </w:r>
      <w:r w:rsidRPr="00384B67">
        <w:rPr>
          <w:rFonts w:ascii="ＭＳ 明朝" w:hAnsi="ＭＳ 明朝" w:hint="eastAsia"/>
        </w:rPr>
        <w:t xml:space="preserve">年　5月7日（木）愛知県　</w:t>
      </w:r>
      <w:r w:rsidRPr="00384B67">
        <w:rPr>
          <w:rFonts w:hint="eastAsia"/>
        </w:rPr>
        <w:t>にて開催。</w:t>
      </w:r>
    </w:p>
    <w:p w14:paraId="62DFD804" w14:textId="0634F207" w:rsidR="00A07DC9" w:rsidRPr="00384B67" w:rsidRDefault="0094640F" w:rsidP="009068B0">
      <w:pPr>
        <w:spacing w:line="340" w:lineRule="exact"/>
        <w:ind w:firstLineChars="800" w:firstLine="1676"/>
      </w:pPr>
      <w:r w:rsidRPr="00384B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9FE1E1" wp14:editId="42759F33">
                <wp:simplePos x="0" y="0"/>
                <wp:positionH relativeFrom="column">
                  <wp:posOffset>-480695</wp:posOffset>
                </wp:positionH>
                <wp:positionV relativeFrom="paragraph">
                  <wp:posOffset>61595</wp:posOffset>
                </wp:positionV>
                <wp:extent cx="22860" cy="15240"/>
                <wp:effectExtent l="5715" t="5715" r="9525" b="762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5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left:0;text-align:left;margin-left:-37.85pt;margin-top:4.85pt;width:1.8pt;height:1.2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"/>
            </w:pict>
          </mc:Fallback>
        </mc:AlternateContent>
      </w:r>
      <w:r w:rsidRPr="00384B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A931BB" wp14:editId="43DB2243">
                <wp:simplePos x="0" y="0"/>
                <wp:positionH relativeFrom="column">
                  <wp:posOffset>1089025</wp:posOffset>
                </wp:positionH>
                <wp:positionV relativeFrom="paragraph">
                  <wp:posOffset>137795</wp:posOffset>
                </wp:positionV>
                <wp:extent cx="635" cy="635"/>
                <wp:effectExtent l="13335" t="5715" r="5080" b="1270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D1CA" id="AutoShape 33" o:spid="_x0000_s1026" type="#_x0000_t32" style="position:absolute;left:0;text-align:left;margin-left:85.75pt;margin-top:10.85pt;width:.0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"/>
            </w:pict>
          </mc:Fallback>
        </mc:AlternateContent>
      </w:r>
      <w:r w:rsidR="00AB4FAB" w:rsidRPr="00384B67">
        <w:rPr>
          <w:rFonts w:hint="eastAsia"/>
        </w:rPr>
        <w:t>（５）</w:t>
      </w:r>
      <w:r w:rsidR="003F1898" w:rsidRPr="00384B67">
        <w:rPr>
          <w:rFonts w:hint="eastAsia"/>
        </w:rPr>
        <w:t>東海大会</w:t>
      </w:r>
      <w:r w:rsidR="00A07DC9" w:rsidRPr="00384B67">
        <w:rPr>
          <w:rFonts w:hint="eastAsia"/>
        </w:rPr>
        <w:t>出場権を</w:t>
      </w:r>
      <w:r w:rsidR="009E0994" w:rsidRPr="00384B67">
        <w:rPr>
          <w:rFonts w:hint="eastAsia"/>
        </w:rPr>
        <w:t>得たチームは、予選当日に</w:t>
      </w:r>
      <w:r w:rsidR="009068B0" w:rsidRPr="00384B67">
        <w:rPr>
          <w:rFonts w:hint="eastAsia"/>
        </w:rPr>
        <w:t>15,000</w:t>
      </w:r>
      <w:r w:rsidR="00EB19F3" w:rsidRPr="00384B67">
        <w:rPr>
          <w:rFonts w:hint="eastAsia"/>
        </w:rPr>
        <w:t>円のエントリー料を納める</w:t>
      </w:r>
      <w:r w:rsidR="00A07DC9" w:rsidRPr="00384B67">
        <w:rPr>
          <w:rFonts w:hint="eastAsia"/>
        </w:rPr>
        <w:t>。</w:t>
      </w:r>
    </w:p>
    <w:p w14:paraId="0035378F" w14:textId="4F42795C" w:rsidR="009068B0" w:rsidRPr="00384B67" w:rsidRDefault="00AB4FAB" w:rsidP="009068B0">
      <w:pPr>
        <w:spacing w:line="340" w:lineRule="exact"/>
        <w:ind w:leftChars="400" w:left="838" w:firstLineChars="400" w:firstLine="838"/>
      </w:pPr>
      <w:r w:rsidRPr="00384B67">
        <w:rPr>
          <w:rFonts w:hint="eastAsia"/>
        </w:rPr>
        <w:t>（６）</w:t>
      </w:r>
      <w:r w:rsidR="00A07DC9" w:rsidRPr="00384B67">
        <w:rPr>
          <w:rFonts w:hint="eastAsia"/>
        </w:rPr>
        <w:t>競技中の服装は</w:t>
      </w:r>
      <w:r w:rsidRPr="00384B67">
        <w:rPr>
          <w:rFonts w:hint="eastAsia"/>
        </w:rPr>
        <w:t>、</w:t>
      </w:r>
      <w:r w:rsidR="00A07DC9" w:rsidRPr="00384B67">
        <w:rPr>
          <w:rFonts w:hint="eastAsia"/>
        </w:rPr>
        <w:t>白色又は（公財）日本バドミントン協会審査合格品とし</w:t>
      </w:r>
      <w:r w:rsidR="009068B0" w:rsidRPr="00384B67">
        <w:rPr>
          <w:rFonts w:hint="eastAsia"/>
        </w:rPr>
        <w:t>、</w:t>
      </w:r>
    </w:p>
    <w:p w14:paraId="47E0EC30" w14:textId="069D6899" w:rsidR="009054C9" w:rsidRPr="00384B67" w:rsidRDefault="00F86093" w:rsidP="009068B0">
      <w:pPr>
        <w:spacing w:line="340" w:lineRule="exact"/>
        <w:ind w:leftChars="400" w:left="838" w:firstLineChars="700" w:firstLine="1467"/>
      </w:pPr>
      <w:r w:rsidRPr="00384B67">
        <w:rPr>
          <w:rFonts w:hint="eastAsia"/>
        </w:rPr>
        <w:t>背面</w:t>
      </w:r>
      <w:r w:rsidR="009068B0" w:rsidRPr="00384B67">
        <w:rPr>
          <w:rFonts w:hint="eastAsia"/>
        </w:rPr>
        <w:t>には</w:t>
      </w:r>
      <w:r w:rsidR="009054C9" w:rsidRPr="00384B67">
        <w:rPr>
          <w:rFonts w:hint="eastAsia"/>
        </w:rPr>
        <w:t>ゼッケン（４</w:t>
      </w:r>
      <w:r w:rsidR="00DC3853" w:rsidRPr="00384B67">
        <w:rPr>
          <w:rFonts w:hint="eastAsia"/>
        </w:rPr>
        <w:t>点</w:t>
      </w:r>
      <w:r w:rsidR="009054C9" w:rsidRPr="00384B67">
        <w:rPr>
          <w:rFonts w:hint="eastAsia"/>
        </w:rPr>
        <w:t>留め）</w:t>
      </w:r>
      <w:r w:rsidRPr="00384B67">
        <w:rPr>
          <w:rFonts w:hint="eastAsia"/>
        </w:rPr>
        <w:t>に</w:t>
      </w:r>
      <w:r w:rsidR="009054C9" w:rsidRPr="00384B67">
        <w:rPr>
          <w:rFonts w:hint="eastAsia"/>
        </w:rPr>
        <w:t>県名・チーム名・氏名を明示すること</w:t>
      </w:r>
      <w:r w:rsidR="00A07DC9" w:rsidRPr="00384B67">
        <w:rPr>
          <w:rFonts w:hint="eastAsia"/>
        </w:rPr>
        <w:t>。</w:t>
      </w:r>
    </w:p>
    <w:p w14:paraId="7CE04FE9" w14:textId="689F098C" w:rsidR="00A07DC9" w:rsidRPr="00384B67" w:rsidRDefault="009054C9" w:rsidP="009068B0">
      <w:pPr>
        <w:spacing w:line="340" w:lineRule="exact"/>
        <w:ind w:leftChars="800" w:left="2305" w:hangingChars="300" w:hanging="629"/>
      </w:pPr>
      <w:r w:rsidRPr="00384B67">
        <w:rPr>
          <w:rFonts w:hint="eastAsia"/>
        </w:rPr>
        <w:t>（７）</w:t>
      </w:r>
      <w:r w:rsidR="00A07DC9" w:rsidRPr="00384B67">
        <w:rPr>
          <w:rFonts w:hint="eastAsia"/>
        </w:rPr>
        <w:t>競技中の負傷疾病については、主催者側では責任を負</w:t>
      </w:r>
      <w:r w:rsidRPr="00384B67">
        <w:rPr>
          <w:rFonts w:hint="eastAsia"/>
        </w:rPr>
        <w:t>わないの</w:t>
      </w:r>
      <w:r w:rsidR="00A07DC9" w:rsidRPr="00384B67">
        <w:rPr>
          <w:rFonts w:hint="eastAsia"/>
        </w:rPr>
        <w:t>で</w:t>
      </w:r>
      <w:r w:rsidRPr="00384B67">
        <w:rPr>
          <w:rFonts w:hint="eastAsia"/>
        </w:rPr>
        <w:t>、</w:t>
      </w:r>
      <w:r w:rsidR="00A07DC9" w:rsidRPr="00384B67">
        <w:rPr>
          <w:rFonts w:hint="eastAsia"/>
        </w:rPr>
        <w:t>各自保険に加入してお</w:t>
      </w:r>
      <w:r w:rsidR="002A5ED7" w:rsidRPr="00384B67">
        <w:rPr>
          <w:rFonts w:hint="eastAsia"/>
        </w:rPr>
        <w:t>くこと</w:t>
      </w:r>
      <w:r w:rsidR="00A07DC9" w:rsidRPr="00384B67">
        <w:rPr>
          <w:rFonts w:hint="eastAsia"/>
        </w:rPr>
        <w:t>。</w:t>
      </w:r>
    </w:p>
    <w:p w14:paraId="034978AA" w14:textId="1D3F6BF2" w:rsidR="00A9500D" w:rsidRPr="00384B67" w:rsidRDefault="009054C9" w:rsidP="00A96943">
      <w:pPr>
        <w:spacing w:line="340" w:lineRule="exact"/>
        <w:ind w:leftChars="400" w:left="838" w:firstLineChars="400" w:firstLine="838"/>
      </w:pPr>
      <w:bookmarkStart w:id="0" w:name="_GoBack"/>
      <w:bookmarkEnd w:id="0"/>
      <w:r w:rsidRPr="00384B67">
        <w:rPr>
          <w:rFonts w:ascii="ＭＳ 明朝" w:hAnsi="ＭＳ 明朝" w:hint="eastAsia"/>
          <w:kern w:val="0"/>
        </w:rPr>
        <w:t>（８）</w:t>
      </w:r>
      <w:r w:rsidR="000B63A2" w:rsidRPr="00384B67">
        <w:rPr>
          <w:rFonts w:ascii="ＭＳ 明朝" w:hAnsi="ＭＳ 明朝" w:hint="eastAsia"/>
          <w:kern w:val="0"/>
        </w:rPr>
        <w:t>申込後（振込後）</w:t>
      </w:r>
      <w:r w:rsidRPr="00384B67">
        <w:rPr>
          <w:rFonts w:ascii="ＭＳ 明朝" w:hAnsi="ＭＳ 明朝" w:hint="eastAsia"/>
          <w:kern w:val="0"/>
        </w:rPr>
        <w:t>、出場を取り消されても参加料は</w:t>
      </w:r>
      <w:r w:rsidR="009068B0" w:rsidRPr="00384B67">
        <w:rPr>
          <w:rFonts w:ascii="ＭＳ 明朝" w:hAnsi="ＭＳ 明朝" w:hint="eastAsia"/>
          <w:kern w:val="0"/>
        </w:rPr>
        <w:t>返金いたしません。</w:t>
      </w:r>
    </w:p>
    <w:sectPr w:rsidR="00A9500D" w:rsidRPr="00384B67" w:rsidSect="00EC347E">
      <w:pgSz w:w="11907" w:h="16840" w:code="9"/>
      <w:pgMar w:top="1247" w:right="1021" w:bottom="1418" w:left="1021" w:header="720" w:footer="720" w:gutter="0"/>
      <w:cols w:space="720"/>
      <w:docGrid w:type="linesAndChars" w:linePitch="315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542B" w14:textId="77777777" w:rsidR="0019021B" w:rsidRDefault="0019021B">
      <w:r>
        <w:separator/>
      </w:r>
    </w:p>
  </w:endnote>
  <w:endnote w:type="continuationSeparator" w:id="0">
    <w:p w14:paraId="0AC72CB4" w14:textId="77777777" w:rsidR="0019021B" w:rsidRDefault="0019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76AB" w14:textId="77777777" w:rsidR="0019021B" w:rsidRDefault="0019021B">
      <w:r>
        <w:separator/>
      </w:r>
    </w:p>
  </w:footnote>
  <w:footnote w:type="continuationSeparator" w:id="0">
    <w:p w14:paraId="61FCC66D" w14:textId="77777777" w:rsidR="0019021B" w:rsidRDefault="0019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904"/>
    <w:multiLevelType w:val="hybridMultilevel"/>
    <w:tmpl w:val="5CA21DA6"/>
    <w:lvl w:ilvl="0" w:tplc="D292A1FA">
      <w:start w:val="1"/>
      <w:numFmt w:val="decimalFullWidth"/>
      <w:lvlText w:val="(%1)"/>
      <w:lvlJc w:val="left"/>
      <w:pPr>
        <w:ind w:left="22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6" w:hanging="420"/>
      </w:pPr>
    </w:lvl>
    <w:lvl w:ilvl="3" w:tplc="0409000F" w:tentative="1">
      <w:start w:val="1"/>
      <w:numFmt w:val="decimal"/>
      <w:lvlText w:val="%4."/>
      <w:lvlJc w:val="left"/>
      <w:pPr>
        <w:ind w:left="3566" w:hanging="420"/>
      </w:pPr>
    </w:lvl>
    <w:lvl w:ilvl="4" w:tplc="04090017" w:tentative="1">
      <w:start w:val="1"/>
      <w:numFmt w:val="aiueoFullWidth"/>
      <w:lvlText w:val="(%5)"/>
      <w:lvlJc w:val="left"/>
      <w:pPr>
        <w:ind w:left="3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6" w:hanging="420"/>
      </w:pPr>
    </w:lvl>
    <w:lvl w:ilvl="6" w:tplc="0409000F" w:tentative="1">
      <w:start w:val="1"/>
      <w:numFmt w:val="decimal"/>
      <w:lvlText w:val="%7."/>
      <w:lvlJc w:val="left"/>
      <w:pPr>
        <w:ind w:left="4826" w:hanging="420"/>
      </w:pPr>
    </w:lvl>
    <w:lvl w:ilvl="7" w:tplc="04090017" w:tentative="1">
      <w:start w:val="1"/>
      <w:numFmt w:val="aiueoFullWidth"/>
      <w:lvlText w:val="(%8)"/>
      <w:lvlJc w:val="left"/>
      <w:pPr>
        <w:ind w:left="5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6" w:hanging="420"/>
      </w:pPr>
    </w:lvl>
  </w:abstractNum>
  <w:abstractNum w:abstractNumId="1" w15:restartNumberingAfterBreak="0">
    <w:nsid w:val="032C61B4"/>
    <w:multiLevelType w:val="hybridMultilevel"/>
    <w:tmpl w:val="217858CA"/>
    <w:lvl w:ilvl="0" w:tplc="B3F40A30">
      <w:start w:val="1"/>
      <w:numFmt w:val="decimalEnclosedCircle"/>
      <w:lvlText w:val="%1"/>
      <w:lvlJc w:val="left"/>
      <w:pPr>
        <w:ind w:left="3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9" w:hanging="420"/>
      </w:pPr>
    </w:lvl>
    <w:lvl w:ilvl="3" w:tplc="0409000F" w:tentative="1">
      <w:start w:val="1"/>
      <w:numFmt w:val="decimal"/>
      <w:lvlText w:val="%4."/>
      <w:lvlJc w:val="left"/>
      <w:pPr>
        <w:ind w:left="4509" w:hanging="420"/>
      </w:pPr>
    </w:lvl>
    <w:lvl w:ilvl="4" w:tplc="04090017" w:tentative="1">
      <w:start w:val="1"/>
      <w:numFmt w:val="aiueoFullWidth"/>
      <w:lvlText w:val="(%5)"/>
      <w:lvlJc w:val="left"/>
      <w:pPr>
        <w:ind w:left="4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9" w:hanging="420"/>
      </w:pPr>
    </w:lvl>
    <w:lvl w:ilvl="6" w:tplc="0409000F" w:tentative="1">
      <w:start w:val="1"/>
      <w:numFmt w:val="decimal"/>
      <w:lvlText w:val="%7."/>
      <w:lvlJc w:val="left"/>
      <w:pPr>
        <w:ind w:left="5769" w:hanging="420"/>
      </w:pPr>
    </w:lvl>
    <w:lvl w:ilvl="7" w:tplc="04090017" w:tentative="1">
      <w:start w:val="1"/>
      <w:numFmt w:val="aiueoFullWidth"/>
      <w:lvlText w:val="(%8)"/>
      <w:lvlJc w:val="left"/>
      <w:pPr>
        <w:ind w:left="6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9" w:hanging="420"/>
      </w:pPr>
    </w:lvl>
  </w:abstractNum>
  <w:abstractNum w:abstractNumId="2" w15:restartNumberingAfterBreak="0">
    <w:nsid w:val="2F737E64"/>
    <w:multiLevelType w:val="hybridMultilevel"/>
    <w:tmpl w:val="5EE86E3C"/>
    <w:lvl w:ilvl="0" w:tplc="030ADBA8">
      <w:start w:val="12"/>
      <w:numFmt w:val="bullet"/>
      <w:lvlText w:val="※"/>
      <w:lvlJc w:val="left"/>
      <w:pPr>
        <w:ind w:left="16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7" w:hanging="420"/>
      </w:pPr>
      <w:rPr>
        <w:rFonts w:ascii="Wingdings" w:hAnsi="Wingdings" w:hint="default"/>
      </w:rPr>
    </w:lvl>
  </w:abstractNum>
  <w:abstractNum w:abstractNumId="3" w15:restartNumberingAfterBreak="0">
    <w:nsid w:val="317E7970"/>
    <w:multiLevelType w:val="hybridMultilevel"/>
    <w:tmpl w:val="DD48B5E4"/>
    <w:lvl w:ilvl="0" w:tplc="379A5C6A">
      <w:numFmt w:val="bullet"/>
      <w:lvlText w:val="※"/>
      <w:lvlJc w:val="left"/>
      <w:pPr>
        <w:ind w:left="2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6" w:hanging="420"/>
      </w:pPr>
      <w:rPr>
        <w:rFonts w:ascii="Wingdings" w:hAnsi="Wingdings" w:hint="default"/>
      </w:rPr>
    </w:lvl>
  </w:abstractNum>
  <w:abstractNum w:abstractNumId="4" w15:restartNumberingAfterBreak="0">
    <w:nsid w:val="3D7C7BDE"/>
    <w:multiLevelType w:val="hybridMultilevel"/>
    <w:tmpl w:val="80ACB0DA"/>
    <w:lvl w:ilvl="0" w:tplc="52444B76">
      <w:start w:val="1"/>
      <w:numFmt w:val="decimalEnclosedCircle"/>
      <w:lvlText w:val="%1"/>
      <w:lvlJc w:val="left"/>
      <w:pPr>
        <w:ind w:left="2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1" w:hanging="420"/>
      </w:pPr>
    </w:lvl>
    <w:lvl w:ilvl="3" w:tplc="0409000F" w:tentative="1">
      <w:start w:val="1"/>
      <w:numFmt w:val="decimal"/>
      <w:lvlText w:val="%4."/>
      <w:lvlJc w:val="left"/>
      <w:pPr>
        <w:ind w:left="4201" w:hanging="420"/>
      </w:pPr>
    </w:lvl>
    <w:lvl w:ilvl="4" w:tplc="04090017" w:tentative="1">
      <w:start w:val="1"/>
      <w:numFmt w:val="aiueoFullWidth"/>
      <w:lvlText w:val="(%5)"/>
      <w:lvlJc w:val="left"/>
      <w:pPr>
        <w:ind w:left="4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1" w:hanging="420"/>
      </w:pPr>
    </w:lvl>
    <w:lvl w:ilvl="6" w:tplc="0409000F" w:tentative="1">
      <w:start w:val="1"/>
      <w:numFmt w:val="decimal"/>
      <w:lvlText w:val="%7."/>
      <w:lvlJc w:val="left"/>
      <w:pPr>
        <w:ind w:left="5461" w:hanging="420"/>
      </w:pPr>
    </w:lvl>
    <w:lvl w:ilvl="7" w:tplc="04090017" w:tentative="1">
      <w:start w:val="1"/>
      <w:numFmt w:val="aiueoFullWidth"/>
      <w:lvlText w:val="(%8)"/>
      <w:lvlJc w:val="left"/>
      <w:pPr>
        <w:ind w:left="5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1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43A"/>
    <w:rsid w:val="0000302B"/>
    <w:rsid w:val="00014DD2"/>
    <w:rsid w:val="00020878"/>
    <w:rsid w:val="00021F7D"/>
    <w:rsid w:val="00027E87"/>
    <w:rsid w:val="00030B86"/>
    <w:rsid w:val="00031482"/>
    <w:rsid w:val="00036159"/>
    <w:rsid w:val="00041A52"/>
    <w:rsid w:val="00046986"/>
    <w:rsid w:val="00047BA1"/>
    <w:rsid w:val="00051288"/>
    <w:rsid w:val="00053CBF"/>
    <w:rsid w:val="000645C8"/>
    <w:rsid w:val="00066364"/>
    <w:rsid w:val="00067E03"/>
    <w:rsid w:val="00070A37"/>
    <w:rsid w:val="000723FC"/>
    <w:rsid w:val="0007763A"/>
    <w:rsid w:val="00085E43"/>
    <w:rsid w:val="00093BAC"/>
    <w:rsid w:val="00095619"/>
    <w:rsid w:val="000A6E25"/>
    <w:rsid w:val="000B2564"/>
    <w:rsid w:val="000B63A2"/>
    <w:rsid w:val="000B7664"/>
    <w:rsid w:val="000C1443"/>
    <w:rsid w:val="000C5EE4"/>
    <w:rsid w:val="000D0352"/>
    <w:rsid w:val="000D29FC"/>
    <w:rsid w:val="000E108E"/>
    <w:rsid w:val="000F6566"/>
    <w:rsid w:val="000F7B08"/>
    <w:rsid w:val="00103D49"/>
    <w:rsid w:val="00104541"/>
    <w:rsid w:val="0010752D"/>
    <w:rsid w:val="001128B0"/>
    <w:rsid w:val="0012103B"/>
    <w:rsid w:val="0012524E"/>
    <w:rsid w:val="00126958"/>
    <w:rsid w:val="0013290F"/>
    <w:rsid w:val="00141327"/>
    <w:rsid w:val="00150A7E"/>
    <w:rsid w:val="00152CB5"/>
    <w:rsid w:val="001603E6"/>
    <w:rsid w:val="00161E4D"/>
    <w:rsid w:val="00163869"/>
    <w:rsid w:val="00165AFB"/>
    <w:rsid w:val="001752C7"/>
    <w:rsid w:val="00182AE2"/>
    <w:rsid w:val="0019021B"/>
    <w:rsid w:val="00191801"/>
    <w:rsid w:val="00192856"/>
    <w:rsid w:val="001930EA"/>
    <w:rsid w:val="00197563"/>
    <w:rsid w:val="00197F74"/>
    <w:rsid w:val="001A03AF"/>
    <w:rsid w:val="001A159C"/>
    <w:rsid w:val="001A2C7E"/>
    <w:rsid w:val="001A7224"/>
    <w:rsid w:val="001A751F"/>
    <w:rsid w:val="001B1B83"/>
    <w:rsid w:val="001B3F94"/>
    <w:rsid w:val="001C1F27"/>
    <w:rsid w:val="001C372D"/>
    <w:rsid w:val="001D3070"/>
    <w:rsid w:val="001D52CC"/>
    <w:rsid w:val="001D7915"/>
    <w:rsid w:val="001E7EF6"/>
    <w:rsid w:val="001F2C68"/>
    <w:rsid w:val="001F3C67"/>
    <w:rsid w:val="001F5961"/>
    <w:rsid w:val="001F7F23"/>
    <w:rsid w:val="0020525B"/>
    <w:rsid w:val="00210EA1"/>
    <w:rsid w:val="002134FC"/>
    <w:rsid w:val="0022408A"/>
    <w:rsid w:val="00225268"/>
    <w:rsid w:val="0022797B"/>
    <w:rsid w:val="00233245"/>
    <w:rsid w:val="002340D2"/>
    <w:rsid w:val="00234671"/>
    <w:rsid w:val="0023632E"/>
    <w:rsid w:val="00245A9C"/>
    <w:rsid w:val="00245D0B"/>
    <w:rsid w:val="00246329"/>
    <w:rsid w:val="00257F8F"/>
    <w:rsid w:val="00265A8A"/>
    <w:rsid w:val="0026670E"/>
    <w:rsid w:val="002803AD"/>
    <w:rsid w:val="00281A31"/>
    <w:rsid w:val="00282EE6"/>
    <w:rsid w:val="00297A9B"/>
    <w:rsid w:val="002A58D3"/>
    <w:rsid w:val="002A5ED7"/>
    <w:rsid w:val="002A6957"/>
    <w:rsid w:val="002B0F7F"/>
    <w:rsid w:val="002B2F67"/>
    <w:rsid w:val="002B3372"/>
    <w:rsid w:val="002B6816"/>
    <w:rsid w:val="002C40C2"/>
    <w:rsid w:val="002C4F6E"/>
    <w:rsid w:val="002C711A"/>
    <w:rsid w:val="002C7668"/>
    <w:rsid w:val="002D069A"/>
    <w:rsid w:val="002D52CC"/>
    <w:rsid w:val="002D70E1"/>
    <w:rsid w:val="002E10E6"/>
    <w:rsid w:val="002E71E1"/>
    <w:rsid w:val="002F24CA"/>
    <w:rsid w:val="002F2C77"/>
    <w:rsid w:val="002F44DC"/>
    <w:rsid w:val="002F64D6"/>
    <w:rsid w:val="002F7B3D"/>
    <w:rsid w:val="00304260"/>
    <w:rsid w:val="00311E1D"/>
    <w:rsid w:val="00326962"/>
    <w:rsid w:val="00326998"/>
    <w:rsid w:val="00326B63"/>
    <w:rsid w:val="00330216"/>
    <w:rsid w:val="00331ED6"/>
    <w:rsid w:val="00337CD7"/>
    <w:rsid w:val="00341140"/>
    <w:rsid w:val="00346C09"/>
    <w:rsid w:val="00350778"/>
    <w:rsid w:val="00354BF1"/>
    <w:rsid w:val="00361AC6"/>
    <w:rsid w:val="00365310"/>
    <w:rsid w:val="003712BD"/>
    <w:rsid w:val="00375C99"/>
    <w:rsid w:val="00384B67"/>
    <w:rsid w:val="00393A4F"/>
    <w:rsid w:val="0039479D"/>
    <w:rsid w:val="00394D2B"/>
    <w:rsid w:val="003970F5"/>
    <w:rsid w:val="003A3042"/>
    <w:rsid w:val="003A3A23"/>
    <w:rsid w:val="003A4242"/>
    <w:rsid w:val="003B008F"/>
    <w:rsid w:val="003B7D31"/>
    <w:rsid w:val="003C2180"/>
    <w:rsid w:val="003C2533"/>
    <w:rsid w:val="003C61FD"/>
    <w:rsid w:val="003D2D7F"/>
    <w:rsid w:val="003D5663"/>
    <w:rsid w:val="003E3D7B"/>
    <w:rsid w:val="003E71E5"/>
    <w:rsid w:val="003F1898"/>
    <w:rsid w:val="003F798F"/>
    <w:rsid w:val="0040034D"/>
    <w:rsid w:val="00400DA3"/>
    <w:rsid w:val="0040416F"/>
    <w:rsid w:val="004052DA"/>
    <w:rsid w:val="0041747D"/>
    <w:rsid w:val="00434784"/>
    <w:rsid w:val="00437735"/>
    <w:rsid w:val="00437BE1"/>
    <w:rsid w:val="00442228"/>
    <w:rsid w:val="004449E0"/>
    <w:rsid w:val="00447DC9"/>
    <w:rsid w:val="0046628C"/>
    <w:rsid w:val="00471ACB"/>
    <w:rsid w:val="00473758"/>
    <w:rsid w:val="004753E9"/>
    <w:rsid w:val="00476492"/>
    <w:rsid w:val="00481441"/>
    <w:rsid w:val="00481A6E"/>
    <w:rsid w:val="00485962"/>
    <w:rsid w:val="00492CEA"/>
    <w:rsid w:val="00495831"/>
    <w:rsid w:val="004965CF"/>
    <w:rsid w:val="004979DD"/>
    <w:rsid w:val="004A07CA"/>
    <w:rsid w:val="004A7EFE"/>
    <w:rsid w:val="004B1363"/>
    <w:rsid w:val="004C2A27"/>
    <w:rsid w:val="004C2BF5"/>
    <w:rsid w:val="004C502D"/>
    <w:rsid w:val="004D0EDB"/>
    <w:rsid w:val="004E3AF0"/>
    <w:rsid w:val="004E63DC"/>
    <w:rsid w:val="004F3CFD"/>
    <w:rsid w:val="004F42FD"/>
    <w:rsid w:val="004F4D9D"/>
    <w:rsid w:val="005013CF"/>
    <w:rsid w:val="0050310C"/>
    <w:rsid w:val="005143CA"/>
    <w:rsid w:val="005232D1"/>
    <w:rsid w:val="00532B0A"/>
    <w:rsid w:val="00537D12"/>
    <w:rsid w:val="005448D0"/>
    <w:rsid w:val="00561E3A"/>
    <w:rsid w:val="005659AC"/>
    <w:rsid w:val="00565DB3"/>
    <w:rsid w:val="00575DE1"/>
    <w:rsid w:val="0057692F"/>
    <w:rsid w:val="005772B9"/>
    <w:rsid w:val="00577AD0"/>
    <w:rsid w:val="00582A52"/>
    <w:rsid w:val="00584CEA"/>
    <w:rsid w:val="0059091A"/>
    <w:rsid w:val="00592EC0"/>
    <w:rsid w:val="00593D48"/>
    <w:rsid w:val="005A325E"/>
    <w:rsid w:val="005A5E04"/>
    <w:rsid w:val="005B1E0B"/>
    <w:rsid w:val="005B6082"/>
    <w:rsid w:val="005C58FE"/>
    <w:rsid w:val="005C6720"/>
    <w:rsid w:val="005C73F7"/>
    <w:rsid w:val="005D0E1B"/>
    <w:rsid w:val="005D1F59"/>
    <w:rsid w:val="005D3923"/>
    <w:rsid w:val="005D3DAB"/>
    <w:rsid w:val="005E4312"/>
    <w:rsid w:val="00600B8E"/>
    <w:rsid w:val="00601AF1"/>
    <w:rsid w:val="006038E6"/>
    <w:rsid w:val="00603A2F"/>
    <w:rsid w:val="0060404E"/>
    <w:rsid w:val="0060528E"/>
    <w:rsid w:val="0060628F"/>
    <w:rsid w:val="00606A93"/>
    <w:rsid w:val="00606F9D"/>
    <w:rsid w:val="00607ACC"/>
    <w:rsid w:val="00626647"/>
    <w:rsid w:val="0062729C"/>
    <w:rsid w:val="00635010"/>
    <w:rsid w:val="006413B1"/>
    <w:rsid w:val="00641749"/>
    <w:rsid w:val="0064392D"/>
    <w:rsid w:val="00643A33"/>
    <w:rsid w:val="00653024"/>
    <w:rsid w:val="0065682D"/>
    <w:rsid w:val="00665A9C"/>
    <w:rsid w:val="0067082F"/>
    <w:rsid w:val="00672FD7"/>
    <w:rsid w:val="00674AB8"/>
    <w:rsid w:val="006809C9"/>
    <w:rsid w:val="006843E5"/>
    <w:rsid w:val="006A207D"/>
    <w:rsid w:val="006A51CB"/>
    <w:rsid w:val="006A7447"/>
    <w:rsid w:val="006B6179"/>
    <w:rsid w:val="006B6A33"/>
    <w:rsid w:val="006C39DE"/>
    <w:rsid w:val="006C5D3A"/>
    <w:rsid w:val="006C6E77"/>
    <w:rsid w:val="006F08D7"/>
    <w:rsid w:val="006F0E90"/>
    <w:rsid w:val="006F7410"/>
    <w:rsid w:val="00701BF4"/>
    <w:rsid w:val="00703969"/>
    <w:rsid w:val="0070474C"/>
    <w:rsid w:val="00705A79"/>
    <w:rsid w:val="0070673F"/>
    <w:rsid w:val="0071127D"/>
    <w:rsid w:val="0072382E"/>
    <w:rsid w:val="00723CC9"/>
    <w:rsid w:val="00743237"/>
    <w:rsid w:val="00744784"/>
    <w:rsid w:val="0074596D"/>
    <w:rsid w:val="00745D4E"/>
    <w:rsid w:val="00752BFF"/>
    <w:rsid w:val="00766B28"/>
    <w:rsid w:val="007675CB"/>
    <w:rsid w:val="00770ABD"/>
    <w:rsid w:val="00771124"/>
    <w:rsid w:val="00771A45"/>
    <w:rsid w:val="00773742"/>
    <w:rsid w:val="007741ED"/>
    <w:rsid w:val="00780C95"/>
    <w:rsid w:val="0078421E"/>
    <w:rsid w:val="00786D20"/>
    <w:rsid w:val="00787E8B"/>
    <w:rsid w:val="007932FF"/>
    <w:rsid w:val="00794301"/>
    <w:rsid w:val="00795DF4"/>
    <w:rsid w:val="007973F6"/>
    <w:rsid w:val="00797B18"/>
    <w:rsid w:val="007A119C"/>
    <w:rsid w:val="007A64F7"/>
    <w:rsid w:val="007B6DEC"/>
    <w:rsid w:val="007C1211"/>
    <w:rsid w:val="007C2E16"/>
    <w:rsid w:val="007C4A7B"/>
    <w:rsid w:val="007C5D20"/>
    <w:rsid w:val="007C6EA4"/>
    <w:rsid w:val="007E509E"/>
    <w:rsid w:val="007E5132"/>
    <w:rsid w:val="007E6C67"/>
    <w:rsid w:val="007F14C6"/>
    <w:rsid w:val="007F238E"/>
    <w:rsid w:val="007F27A8"/>
    <w:rsid w:val="007F5C28"/>
    <w:rsid w:val="00801F02"/>
    <w:rsid w:val="0080322E"/>
    <w:rsid w:val="00805A67"/>
    <w:rsid w:val="0080744F"/>
    <w:rsid w:val="00814D33"/>
    <w:rsid w:val="00816746"/>
    <w:rsid w:val="00821808"/>
    <w:rsid w:val="00821F6B"/>
    <w:rsid w:val="00830A32"/>
    <w:rsid w:val="0084015D"/>
    <w:rsid w:val="00842077"/>
    <w:rsid w:val="008424F6"/>
    <w:rsid w:val="00843B68"/>
    <w:rsid w:val="0084522B"/>
    <w:rsid w:val="0085065B"/>
    <w:rsid w:val="008539D1"/>
    <w:rsid w:val="00853ED3"/>
    <w:rsid w:val="00854731"/>
    <w:rsid w:val="0085682C"/>
    <w:rsid w:val="00866294"/>
    <w:rsid w:val="00871D1D"/>
    <w:rsid w:val="00872C48"/>
    <w:rsid w:val="008801B6"/>
    <w:rsid w:val="00885F2E"/>
    <w:rsid w:val="00891F8B"/>
    <w:rsid w:val="00897EEC"/>
    <w:rsid w:val="008A06AD"/>
    <w:rsid w:val="008A2D5B"/>
    <w:rsid w:val="008B146C"/>
    <w:rsid w:val="008B5351"/>
    <w:rsid w:val="008B583D"/>
    <w:rsid w:val="008B6757"/>
    <w:rsid w:val="008B6FBE"/>
    <w:rsid w:val="008C1CBB"/>
    <w:rsid w:val="008C3FD2"/>
    <w:rsid w:val="008D0D5D"/>
    <w:rsid w:val="008D290A"/>
    <w:rsid w:val="008D7901"/>
    <w:rsid w:val="008D7B1A"/>
    <w:rsid w:val="009054C9"/>
    <w:rsid w:val="009068B0"/>
    <w:rsid w:val="00907A2C"/>
    <w:rsid w:val="00907C84"/>
    <w:rsid w:val="0091427D"/>
    <w:rsid w:val="0092459A"/>
    <w:rsid w:val="0094254D"/>
    <w:rsid w:val="0094640F"/>
    <w:rsid w:val="0094664C"/>
    <w:rsid w:val="0094679D"/>
    <w:rsid w:val="00946ED7"/>
    <w:rsid w:val="00950CC5"/>
    <w:rsid w:val="00951AAA"/>
    <w:rsid w:val="00960D8F"/>
    <w:rsid w:val="00960FEA"/>
    <w:rsid w:val="009675C6"/>
    <w:rsid w:val="009706D1"/>
    <w:rsid w:val="009734EC"/>
    <w:rsid w:val="00975F81"/>
    <w:rsid w:val="0098189D"/>
    <w:rsid w:val="00982EFC"/>
    <w:rsid w:val="00983531"/>
    <w:rsid w:val="00984283"/>
    <w:rsid w:val="009959E7"/>
    <w:rsid w:val="009B6C19"/>
    <w:rsid w:val="009C044F"/>
    <w:rsid w:val="009C7B50"/>
    <w:rsid w:val="009D08C8"/>
    <w:rsid w:val="009D69C7"/>
    <w:rsid w:val="009E0994"/>
    <w:rsid w:val="009E3DB4"/>
    <w:rsid w:val="009F0DA7"/>
    <w:rsid w:val="009F4FA3"/>
    <w:rsid w:val="009F6410"/>
    <w:rsid w:val="009F6DCF"/>
    <w:rsid w:val="00A01703"/>
    <w:rsid w:val="00A02B2D"/>
    <w:rsid w:val="00A033A3"/>
    <w:rsid w:val="00A038B2"/>
    <w:rsid w:val="00A056F8"/>
    <w:rsid w:val="00A06AE8"/>
    <w:rsid w:val="00A0785C"/>
    <w:rsid w:val="00A07DC9"/>
    <w:rsid w:val="00A105AB"/>
    <w:rsid w:val="00A13EE0"/>
    <w:rsid w:val="00A14796"/>
    <w:rsid w:val="00A155CC"/>
    <w:rsid w:val="00A15BC7"/>
    <w:rsid w:val="00A178FE"/>
    <w:rsid w:val="00A21D45"/>
    <w:rsid w:val="00A22854"/>
    <w:rsid w:val="00A25B0C"/>
    <w:rsid w:val="00A40FAF"/>
    <w:rsid w:val="00A43BF2"/>
    <w:rsid w:val="00A44600"/>
    <w:rsid w:val="00A47826"/>
    <w:rsid w:val="00A55495"/>
    <w:rsid w:val="00A61CFC"/>
    <w:rsid w:val="00A679C3"/>
    <w:rsid w:val="00A737B0"/>
    <w:rsid w:val="00A83567"/>
    <w:rsid w:val="00A8713C"/>
    <w:rsid w:val="00A87C97"/>
    <w:rsid w:val="00A87CFC"/>
    <w:rsid w:val="00A9500D"/>
    <w:rsid w:val="00A965FE"/>
    <w:rsid w:val="00A96943"/>
    <w:rsid w:val="00AB2BF4"/>
    <w:rsid w:val="00AB4FAB"/>
    <w:rsid w:val="00AB53C3"/>
    <w:rsid w:val="00AC6B18"/>
    <w:rsid w:val="00AD0EF2"/>
    <w:rsid w:val="00AD5DEC"/>
    <w:rsid w:val="00AE0663"/>
    <w:rsid w:val="00AE0935"/>
    <w:rsid w:val="00AE30A2"/>
    <w:rsid w:val="00AE58A2"/>
    <w:rsid w:val="00AF5317"/>
    <w:rsid w:val="00AF54CF"/>
    <w:rsid w:val="00AF5F1C"/>
    <w:rsid w:val="00B22C22"/>
    <w:rsid w:val="00B240F8"/>
    <w:rsid w:val="00B25C78"/>
    <w:rsid w:val="00B33AFA"/>
    <w:rsid w:val="00B3507C"/>
    <w:rsid w:val="00B36CF1"/>
    <w:rsid w:val="00B434A8"/>
    <w:rsid w:val="00B4485D"/>
    <w:rsid w:val="00B508A4"/>
    <w:rsid w:val="00B512BF"/>
    <w:rsid w:val="00B53800"/>
    <w:rsid w:val="00B54292"/>
    <w:rsid w:val="00B5652C"/>
    <w:rsid w:val="00B573C3"/>
    <w:rsid w:val="00B64073"/>
    <w:rsid w:val="00B70241"/>
    <w:rsid w:val="00B71BA9"/>
    <w:rsid w:val="00B72D4D"/>
    <w:rsid w:val="00B73791"/>
    <w:rsid w:val="00B8685F"/>
    <w:rsid w:val="00B91391"/>
    <w:rsid w:val="00BA7B57"/>
    <w:rsid w:val="00BB1BE0"/>
    <w:rsid w:val="00BC35DF"/>
    <w:rsid w:val="00BC5C9A"/>
    <w:rsid w:val="00BD383A"/>
    <w:rsid w:val="00BD6461"/>
    <w:rsid w:val="00BD7716"/>
    <w:rsid w:val="00BE4C71"/>
    <w:rsid w:val="00BF08A3"/>
    <w:rsid w:val="00C028A8"/>
    <w:rsid w:val="00C0609B"/>
    <w:rsid w:val="00C178FB"/>
    <w:rsid w:val="00C210F4"/>
    <w:rsid w:val="00C25D05"/>
    <w:rsid w:val="00C42C1D"/>
    <w:rsid w:val="00C469F0"/>
    <w:rsid w:val="00C50E8D"/>
    <w:rsid w:val="00C539C5"/>
    <w:rsid w:val="00C54C8E"/>
    <w:rsid w:val="00C677CB"/>
    <w:rsid w:val="00C7042C"/>
    <w:rsid w:val="00C74C84"/>
    <w:rsid w:val="00C94D0D"/>
    <w:rsid w:val="00CA2C75"/>
    <w:rsid w:val="00CA6025"/>
    <w:rsid w:val="00CB2236"/>
    <w:rsid w:val="00CB4BF2"/>
    <w:rsid w:val="00CB60EB"/>
    <w:rsid w:val="00CC33BF"/>
    <w:rsid w:val="00CD1E1B"/>
    <w:rsid w:val="00CD2239"/>
    <w:rsid w:val="00CD6F3B"/>
    <w:rsid w:val="00CE06A2"/>
    <w:rsid w:val="00CE3B4B"/>
    <w:rsid w:val="00CE4004"/>
    <w:rsid w:val="00CE4CEE"/>
    <w:rsid w:val="00CF14E4"/>
    <w:rsid w:val="00CF5142"/>
    <w:rsid w:val="00D05BB9"/>
    <w:rsid w:val="00D07894"/>
    <w:rsid w:val="00D13EE2"/>
    <w:rsid w:val="00D1697E"/>
    <w:rsid w:val="00D344CF"/>
    <w:rsid w:val="00D35795"/>
    <w:rsid w:val="00D36638"/>
    <w:rsid w:val="00D373BA"/>
    <w:rsid w:val="00D51AD0"/>
    <w:rsid w:val="00D527F5"/>
    <w:rsid w:val="00D60C29"/>
    <w:rsid w:val="00D60CDA"/>
    <w:rsid w:val="00D638A7"/>
    <w:rsid w:val="00D656A2"/>
    <w:rsid w:val="00D727B9"/>
    <w:rsid w:val="00D74B6D"/>
    <w:rsid w:val="00D8214E"/>
    <w:rsid w:val="00D84815"/>
    <w:rsid w:val="00D85665"/>
    <w:rsid w:val="00D87717"/>
    <w:rsid w:val="00D87796"/>
    <w:rsid w:val="00D91558"/>
    <w:rsid w:val="00D934EB"/>
    <w:rsid w:val="00DA0F75"/>
    <w:rsid w:val="00DA3EB9"/>
    <w:rsid w:val="00DA57B4"/>
    <w:rsid w:val="00DB5B6E"/>
    <w:rsid w:val="00DC0812"/>
    <w:rsid w:val="00DC2A5D"/>
    <w:rsid w:val="00DC3853"/>
    <w:rsid w:val="00DC4FF1"/>
    <w:rsid w:val="00DC5642"/>
    <w:rsid w:val="00DC5AC1"/>
    <w:rsid w:val="00DD0944"/>
    <w:rsid w:val="00DD1A3E"/>
    <w:rsid w:val="00DD33BB"/>
    <w:rsid w:val="00DD40F1"/>
    <w:rsid w:val="00DD6890"/>
    <w:rsid w:val="00DE103D"/>
    <w:rsid w:val="00DE45ED"/>
    <w:rsid w:val="00DE4CFE"/>
    <w:rsid w:val="00DE6F0E"/>
    <w:rsid w:val="00DF0339"/>
    <w:rsid w:val="00DF1F33"/>
    <w:rsid w:val="00DF711A"/>
    <w:rsid w:val="00E03E6B"/>
    <w:rsid w:val="00E03FC7"/>
    <w:rsid w:val="00E0458D"/>
    <w:rsid w:val="00E1161A"/>
    <w:rsid w:val="00E22418"/>
    <w:rsid w:val="00E237AA"/>
    <w:rsid w:val="00E25602"/>
    <w:rsid w:val="00E32343"/>
    <w:rsid w:val="00E371B9"/>
    <w:rsid w:val="00E37FD7"/>
    <w:rsid w:val="00E41343"/>
    <w:rsid w:val="00E51523"/>
    <w:rsid w:val="00E53495"/>
    <w:rsid w:val="00E55BB7"/>
    <w:rsid w:val="00E56658"/>
    <w:rsid w:val="00E64E00"/>
    <w:rsid w:val="00E658D8"/>
    <w:rsid w:val="00E738D0"/>
    <w:rsid w:val="00E75944"/>
    <w:rsid w:val="00E80446"/>
    <w:rsid w:val="00E83140"/>
    <w:rsid w:val="00E92E5B"/>
    <w:rsid w:val="00E93DB8"/>
    <w:rsid w:val="00E94872"/>
    <w:rsid w:val="00EA4A11"/>
    <w:rsid w:val="00EB052F"/>
    <w:rsid w:val="00EB19F3"/>
    <w:rsid w:val="00EB4008"/>
    <w:rsid w:val="00EB54FD"/>
    <w:rsid w:val="00EC1B20"/>
    <w:rsid w:val="00EC347E"/>
    <w:rsid w:val="00EC6969"/>
    <w:rsid w:val="00EC6B06"/>
    <w:rsid w:val="00ED06A6"/>
    <w:rsid w:val="00ED3156"/>
    <w:rsid w:val="00EF10E3"/>
    <w:rsid w:val="00EF2ED4"/>
    <w:rsid w:val="00EF3250"/>
    <w:rsid w:val="00EF4831"/>
    <w:rsid w:val="00EF53E4"/>
    <w:rsid w:val="00EF6391"/>
    <w:rsid w:val="00F05FDC"/>
    <w:rsid w:val="00F126E2"/>
    <w:rsid w:val="00F126E6"/>
    <w:rsid w:val="00F15C32"/>
    <w:rsid w:val="00F267F0"/>
    <w:rsid w:val="00F32D51"/>
    <w:rsid w:val="00F40D32"/>
    <w:rsid w:val="00F42568"/>
    <w:rsid w:val="00F436F1"/>
    <w:rsid w:val="00F46420"/>
    <w:rsid w:val="00F4719A"/>
    <w:rsid w:val="00F502C9"/>
    <w:rsid w:val="00F538A6"/>
    <w:rsid w:val="00F57D01"/>
    <w:rsid w:val="00F62A5F"/>
    <w:rsid w:val="00F73D60"/>
    <w:rsid w:val="00F810ED"/>
    <w:rsid w:val="00F81B98"/>
    <w:rsid w:val="00F85251"/>
    <w:rsid w:val="00F86093"/>
    <w:rsid w:val="00F94512"/>
    <w:rsid w:val="00F962FC"/>
    <w:rsid w:val="00F96F7F"/>
    <w:rsid w:val="00FA0314"/>
    <w:rsid w:val="00FA0E85"/>
    <w:rsid w:val="00FA35B4"/>
    <w:rsid w:val="00FA47A4"/>
    <w:rsid w:val="00FB47FF"/>
    <w:rsid w:val="00FB6B65"/>
    <w:rsid w:val="00FC2125"/>
    <w:rsid w:val="00FC26D5"/>
    <w:rsid w:val="00FC7177"/>
    <w:rsid w:val="00FD0949"/>
    <w:rsid w:val="00FD1EC2"/>
    <w:rsid w:val="00FD473D"/>
    <w:rsid w:val="00FD543A"/>
    <w:rsid w:val="00FD73FD"/>
    <w:rsid w:val="00FE36D0"/>
    <w:rsid w:val="00FF15FA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5BFD0"/>
  <w15:docId w15:val="{13B6A426-AAE7-493E-B8F4-60AB629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A58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58D3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8D0D5D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link w:val="a8"/>
    <w:rsid w:val="002C4F6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C4F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basedOn w:val="a0"/>
    <w:rsid w:val="002C766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C766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C7668"/>
    <w:pPr>
      <w:ind w:leftChars="400" w:left="840"/>
    </w:pPr>
  </w:style>
  <w:style w:type="character" w:styleId="ab">
    <w:name w:val="Emphasis"/>
    <w:basedOn w:val="a0"/>
    <w:qFormat/>
    <w:rsid w:val="00770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6CD3-CA10-473A-8E46-2F880A33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第30回全日本レディースバドミントンクラブ対抗（団体戦）静岡県予選要項</vt:lpstr>
      <vt:lpstr>第30回全日本レディースバドミントンクラブ対抗（団体戦）静岡県予選要項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第30回全日本レディースバドミントンクラブ対抗（団体戦）静岡県予選要項</dc:title>
  <dc:creator>AKT</dc:creator>
  <cp:lastModifiedBy>杉 ゆき江</cp:lastModifiedBy>
  <cp:revision>5</cp:revision>
  <cp:lastPrinted>2020-02-26T03:13:00Z</cp:lastPrinted>
  <dcterms:created xsi:type="dcterms:W3CDTF">2020-02-25T21:56:00Z</dcterms:created>
  <dcterms:modified xsi:type="dcterms:W3CDTF">2020-02-26T03:17:00Z</dcterms:modified>
</cp:coreProperties>
</file>